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4A00E" w14:textId="4DAC3CEA" w:rsidR="00977AB6" w:rsidRPr="00AF5A60" w:rsidRDefault="00977AB6" w:rsidP="00977AB6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</w:rPr>
      </w:pPr>
      <w:r w:rsidRPr="00AF5A60">
        <w:rPr>
          <w:rFonts w:asciiTheme="minorHAnsi" w:hAnsiTheme="minorHAnsi" w:cstheme="minorHAnsi"/>
          <w:i/>
          <w:iCs/>
          <w:color w:val="0070C0"/>
        </w:rPr>
        <w:t xml:space="preserve">ALLEGATO </w:t>
      </w:r>
      <w:r w:rsidR="00720592">
        <w:rPr>
          <w:rFonts w:asciiTheme="minorHAnsi" w:hAnsiTheme="minorHAnsi" w:cstheme="minorHAnsi"/>
          <w:i/>
          <w:iCs/>
          <w:color w:val="0070C0"/>
        </w:rPr>
        <w:t>3</w:t>
      </w:r>
      <w:r w:rsidRPr="00AF5A60">
        <w:rPr>
          <w:rFonts w:asciiTheme="minorHAnsi" w:hAnsiTheme="minorHAnsi" w:cstheme="minorHAnsi"/>
          <w:i/>
          <w:iCs/>
          <w:color w:val="0070C0"/>
        </w:rPr>
        <w:t xml:space="preserve"> – </w:t>
      </w:r>
      <w:r w:rsidR="0080081F" w:rsidRPr="00AF5A60">
        <w:rPr>
          <w:rFonts w:asciiTheme="minorHAnsi" w:hAnsiTheme="minorHAnsi" w:cstheme="minorHAnsi"/>
          <w:i/>
          <w:iCs/>
          <w:color w:val="0070C0"/>
        </w:rPr>
        <w:t>D</w:t>
      </w:r>
      <w:r w:rsidR="00C874F5" w:rsidRPr="00AF5A60">
        <w:rPr>
          <w:rFonts w:asciiTheme="minorHAnsi" w:hAnsiTheme="minorHAnsi" w:cstheme="minorHAnsi"/>
          <w:i/>
          <w:iCs/>
          <w:color w:val="0070C0"/>
        </w:rPr>
        <w:t>ichiarazioni integrative</w:t>
      </w:r>
      <w:r w:rsidRPr="00AF5A60">
        <w:rPr>
          <w:rFonts w:asciiTheme="minorHAnsi" w:hAnsiTheme="minorHAnsi" w:cstheme="minorHAnsi"/>
          <w:i/>
          <w:iCs/>
          <w:color w:val="0070C0"/>
        </w:rPr>
        <w:t xml:space="preserve"> </w:t>
      </w:r>
    </w:p>
    <w:p w14:paraId="030CDB68" w14:textId="77777777" w:rsidR="00977AB6" w:rsidRPr="00AF5A60" w:rsidRDefault="00977AB6" w:rsidP="00977AB6">
      <w:pPr>
        <w:tabs>
          <w:tab w:val="left" w:pos="1560"/>
        </w:tabs>
        <w:jc w:val="center"/>
        <w:rPr>
          <w:rFonts w:asciiTheme="minorHAnsi" w:hAnsiTheme="minorHAnsi" w:cstheme="minorHAnsi"/>
        </w:rPr>
      </w:pPr>
    </w:p>
    <w:p w14:paraId="1F49DF9A" w14:textId="77777777" w:rsidR="00977AB6" w:rsidRPr="00AF5A60" w:rsidRDefault="00977AB6" w:rsidP="00977AB6">
      <w:pPr>
        <w:tabs>
          <w:tab w:val="left" w:pos="1560"/>
        </w:tabs>
        <w:jc w:val="center"/>
        <w:rPr>
          <w:rFonts w:asciiTheme="minorHAnsi" w:hAnsiTheme="minorHAnsi" w:cstheme="minorHAnsi"/>
        </w:rPr>
      </w:pPr>
    </w:p>
    <w:p w14:paraId="7013E0F9" w14:textId="77777777" w:rsidR="00977AB6" w:rsidRPr="00AF5A60" w:rsidRDefault="00977AB6" w:rsidP="00977AB6">
      <w:pPr>
        <w:tabs>
          <w:tab w:val="left" w:pos="1560"/>
        </w:tabs>
        <w:jc w:val="center"/>
        <w:rPr>
          <w:rFonts w:asciiTheme="minorHAnsi" w:hAnsiTheme="minorHAnsi" w:cstheme="minorHAnsi"/>
        </w:rPr>
      </w:pPr>
    </w:p>
    <w:p w14:paraId="45AAB2FB" w14:textId="77777777" w:rsidR="00977AB6" w:rsidRPr="00AF5A60" w:rsidRDefault="00977AB6" w:rsidP="00977AB6">
      <w:pPr>
        <w:tabs>
          <w:tab w:val="left" w:pos="1560"/>
        </w:tabs>
        <w:jc w:val="center"/>
        <w:rPr>
          <w:rFonts w:asciiTheme="minorHAnsi" w:hAnsiTheme="minorHAnsi" w:cstheme="minorHAnsi"/>
        </w:rPr>
      </w:pPr>
    </w:p>
    <w:p w14:paraId="40A13135" w14:textId="77777777" w:rsidR="00977AB6" w:rsidRPr="00AF5A60" w:rsidRDefault="00977AB6" w:rsidP="00092B7C">
      <w:pPr>
        <w:tabs>
          <w:tab w:val="left" w:pos="1560"/>
        </w:tabs>
        <w:ind w:right="-139"/>
        <w:jc w:val="center"/>
        <w:rPr>
          <w:rFonts w:asciiTheme="minorHAnsi" w:hAnsiTheme="minorHAnsi" w:cstheme="minorHAnsi"/>
          <w:color w:val="231F20"/>
        </w:rPr>
      </w:pPr>
      <w:r w:rsidRPr="00AF5A60">
        <w:rPr>
          <w:rFonts w:asciiTheme="minorHAnsi" w:hAnsiTheme="minorHAnsi" w:cstheme="minorHAnsi"/>
          <w:noProof/>
          <w:lang w:bidi="ar-SA"/>
        </w:rPr>
        <w:drawing>
          <wp:anchor distT="0" distB="0" distL="114300" distR="114300" simplePos="0" relativeHeight="251762688" behindDoc="0" locked="0" layoutInCell="1" allowOverlap="1" wp14:anchorId="1A5DBFE7" wp14:editId="1997B24C">
            <wp:simplePos x="0" y="0"/>
            <wp:positionH relativeFrom="column">
              <wp:posOffset>995436</wp:posOffset>
            </wp:positionH>
            <wp:positionV relativeFrom="paragraph">
              <wp:posOffset>-375920</wp:posOffset>
            </wp:positionV>
            <wp:extent cx="799766" cy="1046539"/>
            <wp:effectExtent l="0" t="0" r="635" b="0"/>
            <wp:wrapNone/>
            <wp:docPr id="4" name="Immagine 4" descr="Immagine che contiene disegnando, cib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disegnando, cib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766" cy="1046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5A60">
        <w:rPr>
          <w:rFonts w:asciiTheme="minorHAnsi" w:hAnsiTheme="minorHAnsi" w:cstheme="minorHAnsi"/>
        </w:rPr>
        <w:fldChar w:fldCharType="begin"/>
      </w:r>
      <w:r w:rsidRPr="00AF5A60">
        <w:rPr>
          <w:rFonts w:asciiTheme="minorHAnsi" w:hAnsiTheme="minorHAnsi" w:cstheme="minorHAnsi"/>
        </w:rPr>
        <w:instrText xml:space="preserve"> INCLUDEPICTURE "https://d.docs.live.net/var/folders/jn/922ptvnn3r72ygjj6cwcwt9h0000gn/T/com.microsoft.Word/WebArchiveCopyPasteTempFiles/9k=" \* MERGEFORMAT </w:instrText>
      </w:r>
      <w:r w:rsidRPr="00AF5A60">
        <w:rPr>
          <w:rFonts w:asciiTheme="minorHAnsi" w:hAnsiTheme="minorHAnsi" w:cstheme="minorHAnsi"/>
        </w:rPr>
        <w:fldChar w:fldCharType="end"/>
      </w:r>
      <w:r w:rsidRPr="00AF5A60">
        <w:rPr>
          <w:rFonts w:asciiTheme="minorHAnsi" w:hAnsiTheme="minorHAnsi" w:cstheme="minorHAnsi"/>
        </w:rPr>
        <w:t>COMUNE DI JESOLO</w:t>
      </w:r>
    </w:p>
    <w:p w14:paraId="02E998EC" w14:textId="77777777" w:rsidR="00977AB6" w:rsidRPr="00AF5A60" w:rsidRDefault="00977AB6" w:rsidP="00977AB6">
      <w:pPr>
        <w:jc w:val="center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</w:rPr>
        <w:t>(Provincia di Venezia)</w:t>
      </w:r>
    </w:p>
    <w:p w14:paraId="569C40F8" w14:textId="77777777" w:rsidR="00977AB6" w:rsidRPr="00AF5A60" w:rsidRDefault="00977AB6" w:rsidP="00977AB6">
      <w:pPr>
        <w:pStyle w:val="Titolo1"/>
        <w:rPr>
          <w:rFonts w:asciiTheme="minorHAnsi" w:hAnsiTheme="minorHAnsi" w:cstheme="minorHAnsi"/>
          <w:sz w:val="22"/>
          <w:szCs w:val="22"/>
        </w:rPr>
      </w:pPr>
    </w:p>
    <w:p w14:paraId="43753C84" w14:textId="77777777" w:rsidR="00977AB6" w:rsidRPr="00AF5A60" w:rsidRDefault="00977AB6" w:rsidP="00977AB6">
      <w:pPr>
        <w:rPr>
          <w:rFonts w:asciiTheme="minorHAnsi" w:hAnsiTheme="minorHAnsi" w:cstheme="minorHAnsi"/>
          <w:b/>
        </w:rPr>
      </w:pPr>
    </w:p>
    <w:p w14:paraId="67143AB4" w14:textId="5DCE23F7" w:rsidR="00167734" w:rsidRPr="00B36C31" w:rsidRDefault="00167734" w:rsidP="00167734">
      <w:pPr>
        <w:jc w:val="both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B36C31">
        <w:rPr>
          <w:rFonts w:asciiTheme="minorHAnsi" w:hAnsiTheme="minorHAnsi" w:cstheme="minorHAnsi"/>
          <w:i/>
          <w:szCs w:val="24"/>
        </w:rPr>
        <w:t>GARA EUROPEA A PROCEDURA TELEMATICA APERTA PER L’AFFIDAMENTO DEL SERVIZIO DELLA GESTIONE DEI SERVIZI DI INFORMAZIONE, DI ACCOGLIENZA, DI PROMOZIONE E DI PROMO-COMMERCIALIZZAZIONE TURISTICA DEL COMUNE DI JESOLO ANNI 2023-2025</w:t>
      </w:r>
      <w:r w:rsidRPr="0091466D">
        <w:rPr>
          <w:rFonts w:asciiTheme="minorHAnsi" w:hAnsiTheme="minorHAnsi" w:cstheme="minorHAnsi"/>
          <w:i/>
          <w:szCs w:val="24"/>
        </w:rPr>
        <w:t>.</w:t>
      </w:r>
      <w:r w:rsidRPr="0091466D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91466D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(CIG:</w:t>
      </w:r>
      <w:r w:rsidR="0091466D" w:rsidRPr="0091466D">
        <w:rPr>
          <w:rFonts w:asciiTheme="minorHAnsi" w:hAnsiTheme="minorHAnsi" w:cstheme="minorHAnsi"/>
          <w:i/>
          <w:color w:val="000000"/>
          <w:sz w:val="20"/>
          <w:szCs w:val="20"/>
          <w:shd w:val="clear" w:color="auto" w:fill="FFFFFF"/>
        </w:rPr>
        <w:t xml:space="preserve"> 970428447E</w:t>
      </w:r>
      <w:r w:rsidRPr="0091466D">
        <w:rPr>
          <w:rFonts w:asciiTheme="minorHAnsi" w:hAnsiTheme="minorHAnsi" w:cstheme="minorHAnsi"/>
          <w:i/>
          <w:color w:val="000000"/>
          <w:sz w:val="16"/>
          <w:szCs w:val="16"/>
          <w:shd w:val="clear" w:color="auto" w:fill="FFFFFF"/>
        </w:rPr>
        <w:t>)</w:t>
      </w:r>
      <w:r w:rsidRPr="0091466D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.</w:t>
      </w:r>
    </w:p>
    <w:p w14:paraId="0242A772" w14:textId="77777777" w:rsidR="005306D3" w:rsidRPr="00AF5A60" w:rsidRDefault="005306D3" w:rsidP="005306D3">
      <w:pPr>
        <w:pStyle w:val="Corpotesto"/>
        <w:spacing w:before="7"/>
        <w:ind w:left="1418" w:hanging="1418"/>
        <w:rPr>
          <w:rFonts w:asciiTheme="minorHAnsi" w:hAnsiTheme="minorHAnsi" w:cstheme="minorHAnsi"/>
          <w:b/>
          <w:color w:val="44546A" w:themeColor="text2"/>
          <w:u w:val="double"/>
        </w:rPr>
      </w:pPr>
      <w:bookmarkStart w:id="0" w:name="_Hlk67390565"/>
      <w:bookmarkEnd w:id="0"/>
    </w:p>
    <w:p w14:paraId="521E7AEF" w14:textId="61725C91" w:rsidR="005306D3" w:rsidRPr="00AF5A60" w:rsidRDefault="0080081F" w:rsidP="00D54251">
      <w:pPr>
        <w:jc w:val="center"/>
        <w:rPr>
          <w:rFonts w:asciiTheme="minorHAnsi" w:hAnsiTheme="minorHAnsi" w:cstheme="minorHAnsi"/>
          <w:b/>
          <w:bCs/>
          <w:color w:val="4472C4" w:themeColor="accent1"/>
        </w:rPr>
      </w:pPr>
      <w:r w:rsidRPr="00AF5A60">
        <w:rPr>
          <w:rFonts w:asciiTheme="minorHAnsi" w:hAnsiTheme="minorHAnsi" w:cstheme="minorHAnsi"/>
          <w:b/>
          <w:bCs/>
          <w:color w:val="4472C4" w:themeColor="accent1"/>
        </w:rPr>
        <w:t>D</w:t>
      </w:r>
      <w:r w:rsidR="008D6EA2" w:rsidRPr="00AF5A60">
        <w:rPr>
          <w:rFonts w:asciiTheme="minorHAnsi" w:hAnsiTheme="minorHAnsi" w:cstheme="minorHAnsi"/>
          <w:b/>
          <w:bCs/>
          <w:color w:val="4472C4" w:themeColor="accent1"/>
        </w:rPr>
        <w:t xml:space="preserve">ICHIARAZIONE SOSTITUTIVA AI SENSI DEL D.P.R. </w:t>
      </w:r>
      <w:r w:rsidR="008D6EA2" w:rsidRPr="00AF5A60">
        <w:rPr>
          <w:rFonts w:asciiTheme="minorHAnsi" w:eastAsiaTheme="minorHAnsi" w:hAnsiTheme="minorHAnsi" w:cstheme="minorHAnsi"/>
          <w:b/>
          <w:bCs/>
          <w:color w:val="4472C4" w:themeColor="accent1"/>
          <w:lang w:eastAsia="en-US" w:bidi="ar-SA"/>
        </w:rPr>
        <w:t>28/12/2000, N. 445</w:t>
      </w:r>
      <w:r w:rsidR="005306D3" w:rsidRPr="00AF5A60">
        <w:rPr>
          <w:rFonts w:asciiTheme="minorHAnsi" w:hAnsiTheme="minorHAnsi" w:cstheme="minorHAnsi"/>
          <w:b/>
          <w:bCs/>
          <w:color w:val="4472C4" w:themeColor="accent1"/>
        </w:rPr>
        <w:t xml:space="preserve">  </w:t>
      </w:r>
    </w:p>
    <w:p w14:paraId="765EF758" w14:textId="77777777" w:rsidR="005306D3" w:rsidRPr="00AF5A60" w:rsidRDefault="005306D3" w:rsidP="005306D3">
      <w:pPr>
        <w:pStyle w:val="Corpotesto"/>
        <w:ind w:left="0"/>
        <w:rPr>
          <w:rFonts w:asciiTheme="minorHAnsi" w:hAnsiTheme="minorHAnsi" w:cstheme="minorHAnsi"/>
          <w:b/>
        </w:rPr>
      </w:pPr>
    </w:p>
    <w:p w14:paraId="3443D79E" w14:textId="1878CFCD" w:rsidR="005306D3" w:rsidRPr="00AF5A60" w:rsidRDefault="005306D3" w:rsidP="00092B7C">
      <w:pPr>
        <w:pStyle w:val="Corpotesto"/>
        <w:tabs>
          <w:tab w:val="left" w:pos="874"/>
          <w:tab w:val="left" w:pos="2087"/>
          <w:tab w:val="left" w:pos="7159"/>
          <w:tab w:val="left" w:pos="7766"/>
          <w:tab w:val="left" w:leader="dot" w:pos="10033"/>
        </w:tabs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</w:rPr>
        <w:t>Il</w:t>
      </w:r>
      <w:r w:rsidR="000553B8" w:rsidRPr="00AF5A60">
        <w:rPr>
          <w:rFonts w:asciiTheme="minorHAnsi" w:hAnsiTheme="minorHAnsi" w:cstheme="minorHAnsi"/>
        </w:rPr>
        <w:t xml:space="preserve">/la </w:t>
      </w:r>
      <w:r w:rsidRPr="00AF5A60">
        <w:rPr>
          <w:rFonts w:asciiTheme="minorHAnsi" w:hAnsiTheme="minorHAnsi" w:cstheme="minorHAnsi"/>
        </w:rPr>
        <w:t>sottoscritto</w:t>
      </w:r>
      <w:r w:rsidR="000553B8" w:rsidRPr="00AF5A60">
        <w:rPr>
          <w:rFonts w:asciiTheme="minorHAnsi" w:hAnsiTheme="minorHAnsi" w:cstheme="minorHAnsi"/>
        </w:rPr>
        <w:t>/a</w:t>
      </w:r>
      <w:r w:rsidR="00375589" w:rsidRPr="00AF5A60">
        <w:rPr>
          <w:rFonts w:asciiTheme="minorHAnsi" w:hAnsiTheme="minorHAnsi" w:cstheme="minorHAnsi"/>
        </w:rPr>
        <w:t>..............................................................................................................</w:t>
      </w:r>
      <w:r w:rsidR="000553B8" w:rsidRPr="00AF5A60">
        <w:rPr>
          <w:rFonts w:asciiTheme="minorHAnsi" w:hAnsiTheme="minorHAnsi" w:cstheme="minorHAnsi"/>
        </w:rPr>
        <w:t>.....................</w:t>
      </w:r>
      <w:r w:rsidR="00D543A7" w:rsidRPr="00AF5A60">
        <w:rPr>
          <w:rFonts w:asciiTheme="minorHAnsi" w:hAnsiTheme="minorHAnsi" w:cstheme="minorHAnsi"/>
        </w:rPr>
        <w:t>.</w:t>
      </w:r>
    </w:p>
    <w:p w14:paraId="354A82D9" w14:textId="2A86FBAA" w:rsidR="000553B8" w:rsidRPr="00AF5A60" w:rsidRDefault="000553B8" w:rsidP="00092B7C">
      <w:pPr>
        <w:widowControl/>
        <w:adjustRightInd w:val="0"/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</w:rPr>
        <w:t>n</w:t>
      </w:r>
      <w:r w:rsidR="005306D3" w:rsidRPr="00AF5A60">
        <w:rPr>
          <w:rFonts w:asciiTheme="minorHAnsi" w:hAnsiTheme="minorHAnsi" w:cstheme="minorHAnsi"/>
        </w:rPr>
        <w:t>ato</w:t>
      </w:r>
      <w:r w:rsidRPr="00AF5A60">
        <w:rPr>
          <w:rFonts w:asciiTheme="minorHAnsi" w:hAnsiTheme="minorHAnsi" w:cstheme="minorHAnsi"/>
        </w:rPr>
        <w:t>/a</w:t>
      </w:r>
      <w:r w:rsidR="005306D3" w:rsidRPr="00AF5A60">
        <w:rPr>
          <w:rFonts w:asciiTheme="minorHAnsi" w:hAnsiTheme="minorHAnsi" w:cstheme="minorHAnsi"/>
        </w:rPr>
        <w:t xml:space="preserve"> </w:t>
      </w:r>
      <w:proofErr w:type="spellStart"/>
      <w:r w:rsidR="005306D3" w:rsidRPr="00AF5A60">
        <w:rPr>
          <w:rFonts w:asciiTheme="minorHAnsi" w:hAnsiTheme="minorHAnsi" w:cstheme="minorHAnsi"/>
        </w:rPr>
        <w:t>a</w:t>
      </w:r>
      <w:proofErr w:type="spellEnd"/>
      <w:r w:rsidR="00375589" w:rsidRPr="00AF5A60">
        <w:rPr>
          <w:rFonts w:asciiTheme="minorHAnsi" w:hAnsiTheme="minorHAnsi" w:cstheme="minorHAnsi"/>
        </w:rPr>
        <w:t xml:space="preserve"> ........</w:t>
      </w:r>
      <w:r w:rsidR="005A22AE" w:rsidRPr="00AF5A60">
        <w:rPr>
          <w:rFonts w:asciiTheme="minorHAnsi" w:hAnsiTheme="minorHAnsi" w:cstheme="minorHAnsi"/>
        </w:rPr>
        <w:t>.....</w:t>
      </w:r>
      <w:r w:rsidR="00375589" w:rsidRPr="00AF5A60">
        <w:rPr>
          <w:rFonts w:asciiTheme="minorHAnsi" w:hAnsiTheme="minorHAnsi" w:cstheme="minorHAnsi"/>
        </w:rPr>
        <w:t>.....................</w:t>
      </w:r>
      <w:r w:rsidR="005A22AE" w:rsidRPr="00AF5A60">
        <w:rPr>
          <w:rFonts w:asciiTheme="minorHAnsi" w:hAnsiTheme="minorHAnsi" w:cstheme="minorHAnsi"/>
        </w:rPr>
        <w:t>............</w:t>
      </w:r>
      <w:r w:rsidR="00375589" w:rsidRPr="00AF5A60">
        <w:rPr>
          <w:rFonts w:asciiTheme="minorHAnsi" w:hAnsiTheme="minorHAnsi" w:cstheme="minorHAnsi"/>
        </w:rPr>
        <w:t>...........................  (</w:t>
      </w:r>
      <w:proofErr w:type="spellStart"/>
      <w:r w:rsidR="00375589" w:rsidRPr="00AF5A60">
        <w:rPr>
          <w:rFonts w:asciiTheme="minorHAnsi" w:hAnsiTheme="minorHAnsi" w:cstheme="minorHAnsi"/>
        </w:rPr>
        <w:t>Prov</w:t>
      </w:r>
      <w:proofErr w:type="spellEnd"/>
      <w:r w:rsidR="00375589" w:rsidRPr="00AF5A60">
        <w:rPr>
          <w:rFonts w:asciiTheme="minorHAnsi" w:hAnsiTheme="minorHAnsi" w:cstheme="minorHAnsi"/>
        </w:rPr>
        <w:t>.)</w:t>
      </w:r>
      <w:r w:rsidR="005A22AE" w:rsidRPr="00AF5A60">
        <w:rPr>
          <w:rFonts w:asciiTheme="minorHAnsi" w:hAnsiTheme="minorHAnsi" w:cstheme="minorHAnsi"/>
        </w:rPr>
        <w:t xml:space="preserve"> …. </w:t>
      </w:r>
      <w:r w:rsidR="00D543A7" w:rsidRPr="00AF5A60">
        <w:rPr>
          <w:rFonts w:asciiTheme="minorHAnsi" w:hAnsiTheme="minorHAnsi" w:cstheme="minorHAnsi"/>
        </w:rPr>
        <w:t xml:space="preserve">il </w:t>
      </w:r>
      <w:r w:rsidR="00375589" w:rsidRPr="00AF5A60">
        <w:rPr>
          <w:rFonts w:asciiTheme="minorHAnsi" w:hAnsiTheme="minorHAnsi" w:cstheme="minorHAnsi"/>
        </w:rPr>
        <w:t>....................</w:t>
      </w:r>
      <w:r w:rsidR="00D543A7" w:rsidRPr="00AF5A60">
        <w:rPr>
          <w:rFonts w:asciiTheme="minorHAnsi" w:hAnsiTheme="minorHAnsi" w:cstheme="minorHAnsi"/>
        </w:rPr>
        <w:t>...............................</w:t>
      </w:r>
    </w:p>
    <w:p w14:paraId="2A8B8715" w14:textId="1FA4E024" w:rsidR="005A22AE" w:rsidRPr="00AF5A60" w:rsidRDefault="001666D2" w:rsidP="00092B7C">
      <w:pPr>
        <w:widowControl/>
        <w:adjustRightInd w:val="0"/>
        <w:spacing w:line="360" w:lineRule="auto"/>
        <w:ind w:left="360"/>
        <w:jc w:val="both"/>
        <w:rPr>
          <w:rFonts w:asciiTheme="minorHAnsi" w:eastAsiaTheme="minorHAnsi" w:hAnsiTheme="minorHAnsi" w:cstheme="minorHAnsi"/>
          <w:lang w:eastAsia="en-US" w:bidi="ar-SA"/>
        </w:rPr>
      </w:pPr>
      <w:r w:rsidRPr="00AF5A60">
        <w:rPr>
          <w:rFonts w:asciiTheme="minorHAnsi" w:eastAsiaTheme="minorHAnsi" w:hAnsiTheme="minorHAnsi" w:cstheme="minorHAnsi"/>
          <w:lang w:eastAsia="en-US" w:bidi="ar-SA"/>
        </w:rPr>
        <w:t xml:space="preserve">residente a </w:t>
      </w:r>
      <w:r w:rsidR="005A22AE" w:rsidRPr="00AF5A60">
        <w:rPr>
          <w:rFonts w:asciiTheme="minorHAnsi" w:eastAsiaTheme="minorHAnsi" w:hAnsiTheme="minorHAnsi" w:cstheme="minorHAnsi"/>
          <w:lang w:eastAsia="en-US" w:bidi="ar-SA"/>
        </w:rPr>
        <w:t>…..</w:t>
      </w:r>
      <w:r w:rsidRPr="00AF5A60">
        <w:rPr>
          <w:rFonts w:asciiTheme="minorHAnsi" w:eastAsiaTheme="minorHAnsi" w:hAnsiTheme="minorHAnsi" w:cstheme="minorHAnsi"/>
          <w:lang w:eastAsia="en-US" w:bidi="ar-SA"/>
        </w:rPr>
        <w:t>………………………..</w:t>
      </w:r>
      <w:r w:rsidR="005A22AE" w:rsidRPr="00AF5A60">
        <w:rPr>
          <w:rFonts w:asciiTheme="minorHAnsi" w:eastAsiaTheme="minorHAnsi" w:hAnsiTheme="minorHAnsi" w:cstheme="minorHAnsi"/>
          <w:lang w:eastAsia="en-US" w:bidi="ar-SA"/>
        </w:rPr>
        <w:t xml:space="preserve"> (</w:t>
      </w:r>
      <w:proofErr w:type="spellStart"/>
      <w:r w:rsidR="005A22AE" w:rsidRPr="00AF5A60">
        <w:rPr>
          <w:rFonts w:asciiTheme="minorHAnsi" w:eastAsiaTheme="minorHAnsi" w:hAnsiTheme="minorHAnsi" w:cstheme="minorHAnsi"/>
          <w:lang w:eastAsia="en-US" w:bidi="ar-SA"/>
        </w:rPr>
        <w:t>Prov</w:t>
      </w:r>
      <w:proofErr w:type="spellEnd"/>
      <w:r w:rsidR="005A22AE" w:rsidRPr="00AF5A60">
        <w:rPr>
          <w:rFonts w:asciiTheme="minorHAnsi" w:eastAsiaTheme="minorHAnsi" w:hAnsiTheme="minorHAnsi" w:cstheme="minorHAnsi"/>
          <w:lang w:eastAsia="en-US" w:bidi="ar-SA"/>
        </w:rPr>
        <w:t xml:space="preserve">.) ………. </w:t>
      </w:r>
      <w:r w:rsidRPr="00AF5A60">
        <w:rPr>
          <w:rFonts w:asciiTheme="minorHAnsi" w:eastAsiaTheme="minorHAnsi" w:hAnsiTheme="minorHAnsi" w:cstheme="minorHAnsi"/>
          <w:lang w:eastAsia="en-US" w:bidi="ar-SA"/>
        </w:rPr>
        <w:t>indirizzo ……</w:t>
      </w:r>
      <w:r w:rsidR="005A22AE" w:rsidRPr="00AF5A60">
        <w:rPr>
          <w:rFonts w:asciiTheme="minorHAnsi" w:eastAsiaTheme="minorHAnsi" w:hAnsiTheme="minorHAnsi" w:cstheme="minorHAnsi"/>
          <w:lang w:eastAsia="en-US" w:bidi="ar-SA"/>
        </w:rPr>
        <w:t>.</w:t>
      </w:r>
      <w:r w:rsidRPr="00AF5A60">
        <w:rPr>
          <w:rFonts w:asciiTheme="minorHAnsi" w:eastAsiaTheme="minorHAnsi" w:hAnsiTheme="minorHAnsi" w:cstheme="minorHAnsi"/>
          <w:lang w:eastAsia="en-US" w:bidi="ar-SA"/>
        </w:rPr>
        <w:t>…………………………</w:t>
      </w:r>
      <w:r w:rsidR="00D543A7" w:rsidRPr="00AF5A60">
        <w:rPr>
          <w:rFonts w:asciiTheme="minorHAnsi" w:eastAsiaTheme="minorHAnsi" w:hAnsiTheme="minorHAnsi" w:cstheme="minorHAnsi"/>
          <w:lang w:eastAsia="en-US" w:bidi="ar-SA"/>
        </w:rPr>
        <w:t>……..</w:t>
      </w:r>
      <w:r w:rsidRPr="00AF5A60">
        <w:rPr>
          <w:rFonts w:asciiTheme="minorHAnsi" w:eastAsiaTheme="minorHAnsi" w:hAnsiTheme="minorHAnsi" w:cstheme="minorHAnsi"/>
          <w:lang w:eastAsia="en-US" w:bidi="ar-SA"/>
        </w:rPr>
        <w:t>……</w:t>
      </w:r>
    </w:p>
    <w:p w14:paraId="7F830EB7" w14:textId="23A74B17" w:rsidR="005306D3" w:rsidRPr="00AF5A60" w:rsidRDefault="005A22AE" w:rsidP="00092B7C">
      <w:pPr>
        <w:widowControl/>
        <w:adjustRightInd w:val="0"/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</w:rPr>
        <w:t>in qualità di …………………………………………….</w:t>
      </w:r>
      <w:r w:rsidR="004812ED" w:rsidRPr="00AF5A60">
        <w:rPr>
          <w:rFonts w:asciiTheme="minorHAnsi" w:hAnsiTheme="minorHAnsi" w:cstheme="minorHAnsi"/>
        </w:rPr>
        <w:t>........................................................</w:t>
      </w:r>
      <w:r w:rsidRPr="00AF5A60">
        <w:rPr>
          <w:rFonts w:asciiTheme="minorHAnsi" w:hAnsiTheme="minorHAnsi" w:cstheme="minorHAnsi"/>
        </w:rPr>
        <w:t>...............</w:t>
      </w:r>
      <w:r w:rsidR="00D543A7" w:rsidRPr="00AF5A60">
        <w:rPr>
          <w:rFonts w:asciiTheme="minorHAnsi" w:hAnsiTheme="minorHAnsi" w:cstheme="minorHAnsi"/>
        </w:rPr>
        <w:t>......</w:t>
      </w:r>
      <w:r w:rsidRPr="00AF5A60">
        <w:rPr>
          <w:rFonts w:asciiTheme="minorHAnsi" w:hAnsiTheme="minorHAnsi" w:cstheme="minorHAnsi"/>
        </w:rPr>
        <w:t>.</w:t>
      </w:r>
    </w:p>
    <w:p w14:paraId="42817C92" w14:textId="433934EA" w:rsidR="005A22AE" w:rsidRPr="00AF5A60" w:rsidRDefault="005306D3" w:rsidP="00092B7C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60" w:lineRule="auto"/>
        <w:ind w:left="360"/>
        <w:jc w:val="both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</w:rPr>
        <w:t>dell’</w:t>
      </w:r>
      <w:r w:rsidR="005A22AE" w:rsidRPr="00AF5A60">
        <w:rPr>
          <w:rFonts w:asciiTheme="minorHAnsi" w:hAnsiTheme="minorHAnsi" w:cstheme="minorHAnsi"/>
        </w:rPr>
        <w:t xml:space="preserve">operatore economico </w:t>
      </w:r>
      <w:r w:rsidR="00375589" w:rsidRPr="00AF5A60">
        <w:rPr>
          <w:rFonts w:asciiTheme="minorHAnsi" w:hAnsiTheme="minorHAnsi" w:cstheme="minorHAnsi"/>
        </w:rPr>
        <w:t>.....................................</w:t>
      </w:r>
      <w:r w:rsidR="005A22AE" w:rsidRPr="00AF5A60">
        <w:rPr>
          <w:rFonts w:asciiTheme="minorHAnsi" w:hAnsiTheme="minorHAnsi" w:cstheme="minorHAnsi"/>
        </w:rPr>
        <w:t>......</w:t>
      </w:r>
      <w:r w:rsidR="00375589" w:rsidRPr="00AF5A60">
        <w:rPr>
          <w:rFonts w:asciiTheme="minorHAnsi" w:hAnsiTheme="minorHAnsi" w:cstheme="minorHAnsi"/>
        </w:rPr>
        <w:t>.................................</w:t>
      </w:r>
      <w:r w:rsidR="005A22AE" w:rsidRPr="00AF5A60">
        <w:rPr>
          <w:rFonts w:asciiTheme="minorHAnsi" w:hAnsiTheme="minorHAnsi" w:cstheme="minorHAnsi"/>
        </w:rPr>
        <w:t>....................................</w:t>
      </w:r>
      <w:r w:rsidR="00375589" w:rsidRPr="00AF5A60">
        <w:rPr>
          <w:rFonts w:asciiTheme="minorHAnsi" w:hAnsiTheme="minorHAnsi" w:cstheme="minorHAnsi"/>
        </w:rPr>
        <w:t>.......</w:t>
      </w:r>
    </w:p>
    <w:p w14:paraId="5A99AEDB" w14:textId="0F927F69" w:rsidR="005A22AE" w:rsidRPr="00AF5A60" w:rsidRDefault="005306D3" w:rsidP="00092B7C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60" w:lineRule="auto"/>
        <w:ind w:left="360"/>
        <w:jc w:val="both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</w:rPr>
        <w:t xml:space="preserve">con sede legale in </w:t>
      </w:r>
      <w:r w:rsidR="004812ED" w:rsidRPr="00AF5A60">
        <w:rPr>
          <w:rFonts w:asciiTheme="minorHAnsi" w:hAnsiTheme="minorHAnsi" w:cstheme="minorHAnsi"/>
        </w:rPr>
        <w:t>..............................</w:t>
      </w:r>
      <w:r w:rsidR="005A22AE" w:rsidRPr="00AF5A60">
        <w:rPr>
          <w:rFonts w:asciiTheme="minorHAnsi" w:hAnsiTheme="minorHAnsi" w:cstheme="minorHAnsi"/>
        </w:rPr>
        <w:t>..........................................................................</w:t>
      </w:r>
      <w:r w:rsidR="004812ED" w:rsidRPr="00AF5A60">
        <w:rPr>
          <w:rFonts w:asciiTheme="minorHAnsi" w:hAnsiTheme="minorHAnsi" w:cstheme="minorHAnsi"/>
        </w:rPr>
        <w:t>.......... (</w:t>
      </w:r>
      <w:proofErr w:type="spellStart"/>
      <w:r w:rsidR="004812ED" w:rsidRPr="00AF5A60">
        <w:rPr>
          <w:rFonts w:asciiTheme="minorHAnsi" w:hAnsiTheme="minorHAnsi" w:cstheme="minorHAnsi"/>
        </w:rPr>
        <w:t>Prov</w:t>
      </w:r>
      <w:proofErr w:type="spellEnd"/>
      <w:r w:rsidR="004812ED" w:rsidRPr="00AF5A60">
        <w:rPr>
          <w:rFonts w:asciiTheme="minorHAnsi" w:hAnsiTheme="minorHAnsi" w:cstheme="minorHAnsi"/>
        </w:rPr>
        <w:t>......)</w:t>
      </w:r>
    </w:p>
    <w:p w14:paraId="4E8D21E5" w14:textId="4CD4D9A7" w:rsidR="005306D3" w:rsidRPr="00AF5A60" w:rsidRDefault="005306D3" w:rsidP="00092B7C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60" w:lineRule="auto"/>
        <w:ind w:left="360"/>
        <w:jc w:val="both"/>
        <w:rPr>
          <w:rFonts w:asciiTheme="minorHAnsi" w:hAnsiTheme="minorHAnsi" w:cstheme="minorHAnsi"/>
          <w:spacing w:val="-5"/>
        </w:rPr>
      </w:pPr>
      <w:r w:rsidRPr="00AF5A60">
        <w:rPr>
          <w:rFonts w:asciiTheme="minorHAnsi" w:hAnsiTheme="minorHAnsi" w:cstheme="minorHAnsi"/>
        </w:rPr>
        <w:t xml:space="preserve">Cod. fiscale </w:t>
      </w:r>
      <w:r w:rsidR="004812ED" w:rsidRPr="00AF5A60">
        <w:rPr>
          <w:rFonts w:asciiTheme="minorHAnsi" w:hAnsiTheme="minorHAnsi" w:cstheme="minorHAnsi"/>
        </w:rPr>
        <w:t xml:space="preserve">.................................................  </w:t>
      </w:r>
      <w:r w:rsidRPr="00AF5A60">
        <w:rPr>
          <w:rFonts w:asciiTheme="minorHAnsi" w:hAnsiTheme="minorHAnsi" w:cstheme="minorHAnsi"/>
        </w:rPr>
        <w:t>Partita IVA</w:t>
      </w:r>
      <w:r w:rsidRPr="00AF5A60">
        <w:rPr>
          <w:rFonts w:asciiTheme="minorHAnsi" w:hAnsiTheme="minorHAnsi" w:cstheme="minorHAnsi"/>
          <w:spacing w:val="-5"/>
        </w:rPr>
        <w:t xml:space="preserve"> </w:t>
      </w:r>
      <w:r w:rsidR="004812ED" w:rsidRPr="00AF5A60">
        <w:rPr>
          <w:rFonts w:asciiTheme="minorHAnsi" w:hAnsiTheme="minorHAnsi" w:cstheme="minorHAnsi"/>
          <w:spacing w:val="-5"/>
        </w:rPr>
        <w:t>.......</w:t>
      </w:r>
      <w:r w:rsidR="005A22AE" w:rsidRPr="00AF5A60">
        <w:rPr>
          <w:rFonts w:asciiTheme="minorHAnsi" w:hAnsiTheme="minorHAnsi" w:cstheme="minorHAnsi"/>
          <w:spacing w:val="-5"/>
        </w:rPr>
        <w:t>...............................</w:t>
      </w:r>
    </w:p>
    <w:p w14:paraId="02C320B3" w14:textId="01091C48" w:rsidR="009A275D" w:rsidRPr="00AF5A60" w:rsidRDefault="009A275D" w:rsidP="005947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60" w:lineRule="auto"/>
        <w:ind w:left="510"/>
        <w:rPr>
          <w:rFonts w:asciiTheme="minorHAnsi" w:hAnsiTheme="minorHAnsi" w:cstheme="minorHAnsi"/>
          <w:spacing w:val="-5"/>
        </w:rPr>
      </w:pPr>
    </w:p>
    <w:p w14:paraId="21616350" w14:textId="77777777" w:rsidR="008D6EA2" w:rsidRPr="00AF5A60" w:rsidRDefault="008D6EA2" w:rsidP="008D6EA2">
      <w:pPr>
        <w:pStyle w:val="Corpodeltesto21"/>
        <w:rPr>
          <w:rFonts w:asciiTheme="minorHAnsi" w:hAnsiTheme="minorHAnsi" w:cstheme="minorHAnsi"/>
          <w:i/>
          <w:szCs w:val="22"/>
        </w:rPr>
      </w:pPr>
      <w:r w:rsidRPr="00AF5A60">
        <w:rPr>
          <w:rFonts w:asciiTheme="minorHAnsi" w:hAnsiTheme="minorHAnsi" w:cstheme="minorHAnsi"/>
          <w:bCs/>
          <w:i/>
          <w:szCs w:val="22"/>
        </w:rPr>
        <w:t xml:space="preserve">ai sensi degli artt. 46 e 47 del D.P.R. 445/2000, consapevole delle sanzioni penali previste dall’art. 76 D.P.R. 445/2000 per le ipotesi di falsità in atti e dichiarazioni mendaci ivi indicate, </w:t>
      </w:r>
    </w:p>
    <w:p w14:paraId="302BBE8B" w14:textId="77777777" w:rsidR="008D6EA2" w:rsidRPr="00AF5A60" w:rsidRDefault="008D6EA2" w:rsidP="008D6EA2">
      <w:pPr>
        <w:pStyle w:val="Corpodeltesto21"/>
        <w:rPr>
          <w:rFonts w:asciiTheme="minorHAnsi" w:hAnsiTheme="minorHAnsi" w:cstheme="minorHAnsi"/>
          <w:i/>
          <w:szCs w:val="22"/>
          <w:u w:val="single"/>
        </w:rPr>
      </w:pPr>
    </w:p>
    <w:p w14:paraId="0DBBC380" w14:textId="2623BD63" w:rsidR="000553B8" w:rsidRPr="00AF5A60" w:rsidRDefault="000553B8" w:rsidP="00D543A7">
      <w:pPr>
        <w:widowControl/>
        <w:adjustRightInd w:val="0"/>
        <w:jc w:val="center"/>
        <w:rPr>
          <w:rFonts w:asciiTheme="minorHAnsi" w:eastAsiaTheme="minorHAnsi" w:hAnsiTheme="minorHAnsi" w:cstheme="minorHAnsi"/>
          <w:b/>
          <w:bCs/>
          <w:lang w:eastAsia="en-US" w:bidi="ar-SA"/>
        </w:rPr>
      </w:pPr>
      <w:r w:rsidRPr="00AF5A60">
        <w:rPr>
          <w:rFonts w:asciiTheme="minorHAnsi" w:eastAsiaTheme="minorHAnsi" w:hAnsiTheme="minorHAnsi" w:cstheme="minorHAnsi"/>
          <w:b/>
          <w:bCs/>
          <w:lang w:eastAsia="en-US" w:bidi="ar-SA"/>
        </w:rPr>
        <w:t>DICHIARA</w:t>
      </w:r>
    </w:p>
    <w:p w14:paraId="44254339" w14:textId="77777777" w:rsidR="00D543A7" w:rsidRPr="00AF5A60" w:rsidRDefault="00D543A7" w:rsidP="00D543A7">
      <w:pPr>
        <w:widowControl/>
        <w:adjustRightInd w:val="0"/>
        <w:jc w:val="center"/>
        <w:rPr>
          <w:rFonts w:asciiTheme="minorHAnsi" w:eastAsiaTheme="minorHAnsi" w:hAnsiTheme="minorHAnsi" w:cstheme="minorHAnsi"/>
          <w:b/>
          <w:bCs/>
          <w:lang w:eastAsia="en-US" w:bidi="ar-SA"/>
        </w:rPr>
      </w:pPr>
    </w:p>
    <w:p w14:paraId="4F61693E" w14:textId="18D027F8" w:rsidR="00D44D6C" w:rsidRPr="008D212E" w:rsidRDefault="00D44D6C" w:rsidP="00873CDE">
      <w:pPr>
        <w:pStyle w:val="Corpodeltesto22"/>
        <w:numPr>
          <w:ilvl w:val="0"/>
          <w:numId w:val="18"/>
        </w:numPr>
        <w:tabs>
          <w:tab w:val="clear" w:pos="8381"/>
          <w:tab w:val="clear" w:pos="10792"/>
          <w:tab w:val="left" w:pos="284"/>
          <w:tab w:val="left" w:pos="11040"/>
        </w:tabs>
        <w:spacing w:after="120"/>
        <w:ind w:left="0" w:right="-425" w:firstLine="0"/>
        <w:rPr>
          <w:rFonts w:asciiTheme="minorHAnsi" w:eastAsiaTheme="minorHAnsi" w:hAnsiTheme="minorHAnsi" w:cstheme="minorHAnsi"/>
          <w:b/>
          <w:bCs/>
          <w:szCs w:val="22"/>
          <w:lang w:eastAsia="en-US"/>
        </w:rPr>
      </w:pPr>
      <w:r w:rsidRPr="008D212E">
        <w:rPr>
          <w:rFonts w:asciiTheme="minorHAnsi" w:eastAsiaTheme="minorHAnsi" w:hAnsiTheme="minorHAnsi" w:cstheme="minorHAnsi"/>
          <w:szCs w:val="22"/>
          <w:lang w:eastAsia="en-US"/>
        </w:rPr>
        <w:t>di non incorrere nelle cause di esclusione di cui all’art. all’art. 80,</w:t>
      </w:r>
      <w:r w:rsidR="00CB1AA0" w:rsidRPr="008D212E">
        <w:rPr>
          <w:rFonts w:asciiTheme="minorHAnsi" w:eastAsiaTheme="minorHAnsi" w:hAnsiTheme="minorHAnsi" w:cstheme="minorHAnsi"/>
          <w:szCs w:val="22"/>
          <w:lang w:eastAsia="en-US"/>
        </w:rPr>
        <w:t xml:space="preserve"> comma 1, </w:t>
      </w:r>
      <w:proofErr w:type="spellStart"/>
      <w:r w:rsidR="00CB1AA0" w:rsidRPr="008D212E">
        <w:rPr>
          <w:rFonts w:asciiTheme="minorHAnsi" w:eastAsiaTheme="minorHAnsi" w:hAnsiTheme="minorHAnsi" w:cstheme="minorHAnsi"/>
          <w:szCs w:val="22"/>
          <w:lang w:eastAsia="en-US"/>
        </w:rPr>
        <w:t>lett</w:t>
      </w:r>
      <w:proofErr w:type="spellEnd"/>
      <w:r w:rsidR="00CB1AA0" w:rsidRPr="008D212E">
        <w:rPr>
          <w:rFonts w:asciiTheme="minorHAnsi" w:eastAsiaTheme="minorHAnsi" w:hAnsiTheme="minorHAnsi" w:cstheme="minorHAnsi"/>
          <w:szCs w:val="22"/>
          <w:lang w:eastAsia="en-US"/>
        </w:rPr>
        <w:t>. b-bis,</w:t>
      </w:r>
      <w:r w:rsidR="000C4088" w:rsidRPr="008D212E">
        <w:rPr>
          <w:rFonts w:asciiTheme="minorHAnsi" w:eastAsiaTheme="minorHAnsi" w:hAnsiTheme="minorHAnsi" w:cstheme="minorHAnsi"/>
          <w:szCs w:val="22"/>
          <w:lang w:eastAsia="en-US"/>
        </w:rPr>
        <w:t xml:space="preserve"> e </w:t>
      </w:r>
      <w:r w:rsidRPr="008D212E">
        <w:rPr>
          <w:rFonts w:asciiTheme="minorHAnsi" w:eastAsiaTheme="minorHAnsi" w:hAnsiTheme="minorHAnsi" w:cstheme="minorHAnsi"/>
          <w:szCs w:val="22"/>
          <w:lang w:eastAsia="en-US"/>
        </w:rPr>
        <w:t xml:space="preserve"> comma 5, lett</w:t>
      </w:r>
      <w:r w:rsidR="00CC6619" w:rsidRPr="008D212E">
        <w:rPr>
          <w:rFonts w:asciiTheme="minorHAnsi" w:eastAsiaTheme="minorHAnsi" w:hAnsiTheme="minorHAnsi" w:cstheme="minorHAnsi"/>
          <w:szCs w:val="22"/>
          <w:lang w:eastAsia="en-US"/>
        </w:rPr>
        <w:t>ere b)</w:t>
      </w:r>
      <w:r w:rsidR="000C4088" w:rsidRPr="008D212E">
        <w:rPr>
          <w:rFonts w:asciiTheme="minorHAnsi" w:eastAsiaTheme="minorHAnsi" w:hAnsiTheme="minorHAnsi" w:cstheme="minorHAnsi"/>
          <w:szCs w:val="22"/>
          <w:lang w:eastAsia="en-US"/>
        </w:rPr>
        <w:t>,</w:t>
      </w:r>
      <w:r w:rsidRPr="008D212E">
        <w:rPr>
          <w:rFonts w:asciiTheme="minorHAnsi" w:eastAsiaTheme="minorHAnsi" w:hAnsiTheme="minorHAnsi" w:cstheme="minorHAnsi"/>
          <w:szCs w:val="22"/>
          <w:lang w:eastAsia="en-US"/>
        </w:rPr>
        <w:t xml:space="preserve"> </w:t>
      </w:r>
      <w:r w:rsidR="00B064F2" w:rsidRPr="008D212E">
        <w:rPr>
          <w:rFonts w:asciiTheme="minorHAnsi" w:eastAsiaTheme="minorHAnsi" w:hAnsiTheme="minorHAnsi" w:cstheme="minorHAnsi"/>
          <w:szCs w:val="22"/>
          <w:lang w:eastAsia="en-US"/>
        </w:rPr>
        <w:t xml:space="preserve">c, </w:t>
      </w:r>
      <w:r w:rsidRPr="008D212E">
        <w:rPr>
          <w:rFonts w:asciiTheme="minorHAnsi" w:eastAsiaTheme="minorHAnsi" w:hAnsiTheme="minorHAnsi" w:cstheme="minorHAnsi"/>
          <w:szCs w:val="22"/>
          <w:lang w:eastAsia="en-US"/>
        </w:rPr>
        <w:t xml:space="preserve">c-bis), c-ter), c-quater), f-bis) e f-ter) del </w:t>
      </w:r>
      <w:proofErr w:type="spellStart"/>
      <w:r w:rsidRPr="008D212E">
        <w:rPr>
          <w:rFonts w:asciiTheme="minorHAnsi" w:eastAsiaTheme="minorHAnsi" w:hAnsiTheme="minorHAnsi" w:cstheme="minorHAnsi"/>
          <w:szCs w:val="22"/>
          <w:lang w:eastAsia="en-US"/>
        </w:rPr>
        <w:t>D.Lgs.</w:t>
      </w:r>
      <w:proofErr w:type="spellEnd"/>
      <w:r w:rsidRPr="008D212E">
        <w:rPr>
          <w:rFonts w:asciiTheme="minorHAnsi" w:eastAsiaTheme="minorHAnsi" w:hAnsiTheme="minorHAnsi" w:cstheme="minorHAnsi"/>
          <w:szCs w:val="22"/>
          <w:lang w:eastAsia="en-US"/>
        </w:rPr>
        <w:t xml:space="preserve"> 50/2016</w:t>
      </w:r>
      <w:r w:rsidR="008D212E" w:rsidRPr="008D212E">
        <w:rPr>
          <w:rFonts w:asciiTheme="minorHAnsi" w:eastAsiaTheme="minorHAnsi" w:hAnsiTheme="minorHAnsi" w:cstheme="minorHAnsi"/>
          <w:szCs w:val="22"/>
          <w:lang w:eastAsia="en-US"/>
        </w:rPr>
        <w:t>;</w:t>
      </w:r>
      <w:r w:rsidR="00CC6619" w:rsidRPr="008D212E">
        <w:rPr>
          <w:rFonts w:asciiTheme="minorHAnsi" w:eastAsiaTheme="minorHAnsi" w:hAnsiTheme="minorHAnsi" w:cstheme="minorHAnsi"/>
          <w:szCs w:val="22"/>
          <w:lang w:eastAsia="en-US"/>
        </w:rPr>
        <w:t xml:space="preserve"> </w:t>
      </w:r>
    </w:p>
    <w:p w14:paraId="0CDDB690" w14:textId="5C339909" w:rsidR="00F203A3" w:rsidRDefault="00F203A3" w:rsidP="00873CDE">
      <w:pPr>
        <w:pStyle w:val="Corpodeltesto22"/>
        <w:numPr>
          <w:ilvl w:val="0"/>
          <w:numId w:val="18"/>
        </w:numPr>
        <w:tabs>
          <w:tab w:val="clear" w:pos="8381"/>
          <w:tab w:val="clear" w:pos="10792"/>
          <w:tab w:val="left" w:pos="284"/>
          <w:tab w:val="left" w:pos="11040"/>
        </w:tabs>
        <w:spacing w:after="120"/>
        <w:ind w:left="0" w:right="-425" w:firstLine="0"/>
        <w:rPr>
          <w:rFonts w:asciiTheme="minorHAnsi" w:hAnsiTheme="minorHAnsi" w:cstheme="minorHAnsi"/>
          <w:szCs w:val="22"/>
        </w:rPr>
      </w:pPr>
      <w:r w:rsidRPr="00AF5A60">
        <w:rPr>
          <w:rFonts w:asciiTheme="minorHAnsi" w:hAnsiTheme="minorHAnsi" w:cstheme="minorHAnsi"/>
          <w:szCs w:val="22"/>
        </w:rPr>
        <w:t xml:space="preserve">che i nominativi dei </w:t>
      </w:r>
      <w:r w:rsidRPr="00AF5A60">
        <w:rPr>
          <w:rFonts w:asciiTheme="minorHAnsi" w:hAnsiTheme="minorHAnsi" w:cstheme="minorHAnsi"/>
          <w:b/>
          <w:bCs/>
          <w:szCs w:val="22"/>
        </w:rPr>
        <w:t>soggetti di cui all'art. 80</w:t>
      </w:r>
      <w:r w:rsidRPr="00AF5A60">
        <w:rPr>
          <w:rFonts w:asciiTheme="minorHAnsi" w:hAnsiTheme="minorHAnsi" w:cstheme="minorHAnsi"/>
          <w:szCs w:val="22"/>
        </w:rPr>
        <w:t xml:space="preserve">, comma 3 del </w:t>
      </w:r>
      <w:proofErr w:type="spellStart"/>
      <w:r w:rsidRPr="00AF5A60">
        <w:rPr>
          <w:rFonts w:asciiTheme="minorHAnsi" w:hAnsiTheme="minorHAnsi" w:cstheme="minorHAnsi"/>
          <w:szCs w:val="22"/>
        </w:rPr>
        <w:t>D.Lgs.</w:t>
      </w:r>
      <w:proofErr w:type="spellEnd"/>
      <w:r w:rsidRPr="00AF5A60">
        <w:rPr>
          <w:rFonts w:asciiTheme="minorHAnsi" w:hAnsiTheme="minorHAnsi" w:cstheme="minorHAnsi"/>
          <w:szCs w:val="22"/>
        </w:rPr>
        <w:t xml:space="preserve"> n. 50/2016 (titolare e direttore tecnico, ove presente, se si tratta di IMPRESA INDIVIDUALE; soci e direttore tecnico, ove presente, se si tratta di SOCIETA' IN NOME COLLETTIVO; soci accomandatari e direttore tecnico, ove presente, se si tratta di SOCIETA' IN ACCOMANDITA SEMPLICE; membri del consiglio di amministrazione cui sia stata conferita la legale rappresentanza </w:t>
      </w:r>
      <w:r w:rsidRPr="00AF5A60">
        <w:rPr>
          <w:rFonts w:asciiTheme="minorHAnsi" w:hAnsiTheme="minorHAnsi" w:cstheme="minorHAnsi"/>
          <w:color w:val="333333"/>
          <w:szCs w:val="22"/>
        </w:rPr>
        <w:t xml:space="preserve"> ivi compresi institori e procuratori generali, membri degli organi con poteri </w:t>
      </w:r>
      <w:r w:rsidRPr="00AF5A60">
        <w:rPr>
          <w:rFonts w:asciiTheme="minorHAnsi" w:hAnsiTheme="minorHAnsi" w:cstheme="minorHAnsi"/>
          <w:szCs w:val="22"/>
        </w:rPr>
        <w:t xml:space="preserve">di direzione o di vigilanza o dei soggetti muniti di poteri di rappresentanza, di direzione o di controllo, e direttore tecnico, ove presente, o socio unico persona fisica, ovvero socio di maggioranza in caso di società </w:t>
      </w:r>
      <w:r w:rsidRPr="00AF5A60">
        <w:rPr>
          <w:rFonts w:asciiTheme="minorHAnsi" w:hAnsiTheme="minorHAnsi" w:cstheme="minorHAnsi"/>
          <w:b/>
          <w:bCs/>
          <w:szCs w:val="22"/>
        </w:rPr>
        <w:t>con un numero di soci pari o inferiore a quattro</w:t>
      </w:r>
      <w:r w:rsidRPr="00AF5A60">
        <w:rPr>
          <w:rFonts w:asciiTheme="minorHAnsi" w:hAnsiTheme="minorHAnsi" w:cstheme="minorHAnsi"/>
          <w:szCs w:val="22"/>
        </w:rPr>
        <w:t xml:space="preserve"> se si tratta di ALTRO TIPO DI SOCIETA' O CONSORZIO) sono i seguenti:</w:t>
      </w:r>
    </w:p>
    <w:p w14:paraId="4282D78B" w14:textId="77777777" w:rsidR="005947ED" w:rsidRPr="00AF5A60" w:rsidRDefault="005947ED" w:rsidP="005947ED">
      <w:pPr>
        <w:pStyle w:val="Corpodeltesto22"/>
        <w:tabs>
          <w:tab w:val="clear" w:pos="8381"/>
          <w:tab w:val="clear" w:pos="10792"/>
          <w:tab w:val="left" w:pos="284"/>
          <w:tab w:val="left" w:pos="11040"/>
        </w:tabs>
        <w:ind w:left="0" w:right="-425" w:firstLine="0"/>
        <w:rPr>
          <w:rFonts w:asciiTheme="minorHAnsi" w:hAnsiTheme="minorHAnsi" w:cstheme="minorHAnsi"/>
          <w:szCs w:val="22"/>
        </w:rPr>
      </w:pPr>
    </w:p>
    <w:tbl>
      <w:tblPr>
        <w:tblW w:w="10827" w:type="dxa"/>
        <w:tblInd w:w="-4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7"/>
        <w:gridCol w:w="2120"/>
        <w:gridCol w:w="1771"/>
        <w:gridCol w:w="1624"/>
        <w:gridCol w:w="3135"/>
      </w:tblGrid>
      <w:tr w:rsidR="00F203A3" w:rsidRPr="00AF5A60" w14:paraId="74D144D6" w14:textId="77777777" w:rsidTr="00092B7C"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B2354" w14:textId="77777777" w:rsidR="00F203A3" w:rsidRPr="00AF5A60" w:rsidRDefault="00F203A3" w:rsidP="005C290E">
            <w:pPr>
              <w:pStyle w:val="sche3"/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Cognome e nome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7136D" w14:textId="77777777" w:rsidR="00F203A3" w:rsidRPr="00AF5A60" w:rsidRDefault="00F203A3" w:rsidP="005C290E">
            <w:pPr>
              <w:pStyle w:val="sche3"/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Luogo e data di nascita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510221" w14:textId="77777777" w:rsidR="00F203A3" w:rsidRPr="00AF5A60" w:rsidRDefault="00F203A3" w:rsidP="005C290E">
            <w:pPr>
              <w:pStyle w:val="sche3"/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B9B69" w14:textId="77777777" w:rsidR="00F203A3" w:rsidRPr="00AF5A60" w:rsidRDefault="00F203A3" w:rsidP="005C290E">
            <w:pPr>
              <w:pStyle w:val="sche3"/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Comune di residenza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C272" w14:textId="117A3CE2" w:rsidR="00F203A3" w:rsidRPr="00AF5A60" w:rsidRDefault="00F203A3" w:rsidP="002F334B">
            <w:pPr>
              <w:pStyle w:val="sche3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Carica</w:t>
            </w:r>
            <w:r w:rsidR="002F334B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/</w:t>
            </w: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Qualifica</w:t>
            </w:r>
            <w:r w:rsidR="002F334B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/Socio</w:t>
            </w:r>
          </w:p>
        </w:tc>
      </w:tr>
      <w:tr w:rsidR="00F203A3" w:rsidRPr="00AF5A60" w14:paraId="04AE722F" w14:textId="77777777" w:rsidTr="00092B7C"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AB324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73E21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7277E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2ECC2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19C1A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</w:p>
        </w:tc>
      </w:tr>
      <w:tr w:rsidR="00F203A3" w:rsidRPr="00AF5A60" w14:paraId="7C68E095" w14:textId="77777777" w:rsidTr="00092B7C"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F154B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0BC21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E2EAE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1AA3E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CEEFB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F203A3" w:rsidRPr="00AF5A60" w14:paraId="0BDD47FA" w14:textId="77777777" w:rsidTr="00092B7C"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CA651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56ABB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C8B0F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F937E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A28D5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F203A3" w:rsidRPr="00AF5A60" w14:paraId="67127E93" w14:textId="77777777" w:rsidTr="00092B7C">
        <w:tc>
          <w:tcPr>
            <w:tcW w:w="2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FF7C0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0502C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09681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AA9B5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3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D4C3C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C942F5E" w14:textId="77777777" w:rsidR="00092B7C" w:rsidRPr="00AF5A60" w:rsidRDefault="00092B7C" w:rsidP="00092B7C">
      <w:pPr>
        <w:ind w:left="360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</w:rPr>
        <w:lastRenderedPageBreak/>
        <w:t>(</w:t>
      </w:r>
      <w:r w:rsidRPr="00AF5A60">
        <w:rPr>
          <w:rFonts w:asciiTheme="minorHAnsi" w:hAnsiTheme="minorHAnsi" w:cstheme="minorHAnsi"/>
          <w:i/>
          <w:u w:val="single"/>
        </w:rPr>
        <w:t>in alternativa a quanto precede il concorrente può indicare la banca dati ufficiale o il pubblico registro da cui i medesimi possono essere ricavati in modo aggiornato alla data di presentazione dell’offerta</w:t>
      </w:r>
      <w:r w:rsidRPr="00AF5A60">
        <w:rPr>
          <w:rFonts w:asciiTheme="minorHAnsi" w:hAnsiTheme="minorHAnsi" w:cstheme="minorHAnsi"/>
        </w:rPr>
        <w:t>)</w:t>
      </w:r>
    </w:p>
    <w:p w14:paraId="70727DAB" w14:textId="77777777" w:rsidR="00092B7C" w:rsidRPr="00AF5A60" w:rsidRDefault="00092B7C" w:rsidP="009D64A6">
      <w:pPr>
        <w:widowControl/>
        <w:adjustRightInd w:val="0"/>
        <w:jc w:val="both"/>
        <w:rPr>
          <w:rFonts w:asciiTheme="minorHAnsi" w:eastAsiaTheme="minorHAnsi" w:hAnsiTheme="minorHAnsi" w:cstheme="minorHAnsi"/>
          <w:b/>
          <w:bCs/>
          <w:lang w:eastAsia="en-US" w:bidi="ar-SA"/>
        </w:rPr>
      </w:pPr>
    </w:p>
    <w:p w14:paraId="2597A98D" w14:textId="49BBAB7F" w:rsidR="00F203A3" w:rsidRPr="00AF5A60" w:rsidRDefault="00092B7C" w:rsidP="00092B7C">
      <w:pPr>
        <w:pStyle w:val="Corpodeltesto22"/>
        <w:numPr>
          <w:ilvl w:val="0"/>
          <w:numId w:val="25"/>
        </w:numPr>
        <w:tabs>
          <w:tab w:val="clear" w:pos="8381"/>
          <w:tab w:val="clear" w:pos="10792"/>
          <w:tab w:val="left" w:pos="284"/>
          <w:tab w:val="left" w:pos="11040"/>
        </w:tabs>
        <w:ind w:left="0" w:firstLine="0"/>
        <w:rPr>
          <w:rFonts w:asciiTheme="minorHAnsi" w:hAnsiTheme="minorHAnsi" w:cstheme="minorHAnsi"/>
          <w:szCs w:val="22"/>
        </w:rPr>
      </w:pPr>
      <w:r w:rsidRPr="00AF5A60">
        <w:rPr>
          <w:rFonts w:asciiTheme="minorHAnsi" w:hAnsiTheme="minorHAnsi" w:cstheme="minorHAnsi"/>
          <w:szCs w:val="22"/>
          <w:u w:val="single"/>
        </w:rPr>
        <w:t>e</w:t>
      </w:r>
      <w:r w:rsidR="00A2627A" w:rsidRPr="00AF5A60">
        <w:rPr>
          <w:rFonts w:asciiTheme="minorHAnsi" w:hAnsiTheme="minorHAnsi" w:cstheme="minorHAnsi"/>
          <w:szCs w:val="22"/>
          <w:u w:val="single"/>
        </w:rPr>
        <w:t>, ove ricorra il caso,</w:t>
      </w:r>
      <w:r w:rsidRPr="00AF5A60">
        <w:rPr>
          <w:rFonts w:asciiTheme="minorHAnsi" w:hAnsiTheme="minorHAnsi" w:cstheme="minorHAnsi"/>
          <w:szCs w:val="22"/>
          <w:u w:val="single"/>
        </w:rPr>
        <w:t xml:space="preserve"> </w:t>
      </w:r>
      <w:r w:rsidR="00F203A3" w:rsidRPr="00AF5A60">
        <w:rPr>
          <w:rFonts w:asciiTheme="minorHAnsi" w:hAnsiTheme="minorHAnsi" w:cstheme="minorHAnsi"/>
          <w:szCs w:val="22"/>
          <w:u w:val="single"/>
        </w:rPr>
        <w:t xml:space="preserve">che i nominativi dei </w:t>
      </w:r>
      <w:r w:rsidR="00F203A3" w:rsidRPr="00AF5A60">
        <w:rPr>
          <w:rFonts w:asciiTheme="minorHAnsi" w:hAnsiTheme="minorHAnsi" w:cstheme="minorHAnsi"/>
          <w:b/>
          <w:bCs/>
          <w:szCs w:val="22"/>
          <w:u w:val="single"/>
        </w:rPr>
        <w:t>soggetti di cui all'art. 80</w:t>
      </w:r>
      <w:r w:rsidR="00F203A3" w:rsidRPr="00AF5A60">
        <w:rPr>
          <w:rFonts w:asciiTheme="minorHAnsi" w:hAnsiTheme="minorHAnsi" w:cstheme="minorHAnsi"/>
          <w:szCs w:val="22"/>
          <w:u w:val="single"/>
        </w:rPr>
        <w:t xml:space="preserve">, comma 3, del </w:t>
      </w:r>
      <w:proofErr w:type="spellStart"/>
      <w:r w:rsidR="00F203A3" w:rsidRPr="00AF5A60">
        <w:rPr>
          <w:rFonts w:asciiTheme="minorHAnsi" w:hAnsiTheme="minorHAnsi" w:cstheme="minorHAnsi"/>
          <w:szCs w:val="22"/>
          <w:u w:val="single"/>
        </w:rPr>
        <w:t>D.Lgs.</w:t>
      </w:r>
      <w:proofErr w:type="spellEnd"/>
      <w:r w:rsidR="00F203A3" w:rsidRPr="00AF5A60">
        <w:rPr>
          <w:rFonts w:asciiTheme="minorHAnsi" w:hAnsiTheme="minorHAnsi" w:cstheme="minorHAnsi"/>
          <w:szCs w:val="22"/>
          <w:u w:val="single"/>
        </w:rPr>
        <w:t xml:space="preserve"> n. 50/2016 </w:t>
      </w:r>
      <w:r w:rsidR="00F203A3" w:rsidRPr="00AF5A60">
        <w:rPr>
          <w:rFonts w:asciiTheme="minorHAnsi" w:hAnsiTheme="minorHAnsi" w:cstheme="minorHAnsi"/>
          <w:b/>
          <w:bCs/>
          <w:szCs w:val="22"/>
          <w:u w:val="single"/>
        </w:rPr>
        <w:t>CESSATI</w:t>
      </w:r>
      <w:r w:rsidR="00F203A3" w:rsidRPr="00AF5A60">
        <w:rPr>
          <w:rFonts w:asciiTheme="minorHAnsi" w:hAnsiTheme="minorHAnsi" w:cstheme="minorHAnsi"/>
          <w:szCs w:val="22"/>
          <w:u w:val="single"/>
        </w:rPr>
        <w:t xml:space="preserve"> dalla carica nell'anno antecedente la data di </w:t>
      </w:r>
      <w:r w:rsidRPr="00AF5A60">
        <w:rPr>
          <w:rFonts w:asciiTheme="minorHAnsi" w:hAnsiTheme="minorHAnsi" w:cstheme="minorHAnsi"/>
          <w:szCs w:val="22"/>
          <w:u w:val="single"/>
        </w:rPr>
        <w:t>pubblicazione del Bando di gara</w:t>
      </w:r>
      <w:r w:rsidR="00F203A3" w:rsidRPr="00AF5A60">
        <w:rPr>
          <w:rFonts w:asciiTheme="minorHAnsi" w:hAnsiTheme="minorHAnsi" w:cstheme="minorHAnsi"/>
          <w:szCs w:val="22"/>
        </w:rPr>
        <w:t xml:space="preserve"> sono i seguenti:</w:t>
      </w:r>
    </w:p>
    <w:p w14:paraId="465041CA" w14:textId="07F21D3E" w:rsidR="00F203A3" w:rsidRDefault="00F203A3" w:rsidP="00092B7C">
      <w:pPr>
        <w:pStyle w:val="Corpodeltesto22"/>
        <w:tabs>
          <w:tab w:val="clear" w:pos="8381"/>
          <w:tab w:val="clear" w:pos="10792"/>
          <w:tab w:val="left" w:pos="8629"/>
          <w:tab w:val="left" w:pos="11040"/>
        </w:tabs>
        <w:ind w:left="0" w:firstLine="0"/>
        <w:rPr>
          <w:rFonts w:asciiTheme="minorHAnsi" w:hAnsiTheme="minorHAnsi" w:cstheme="minorHAnsi"/>
          <w:szCs w:val="22"/>
        </w:rPr>
      </w:pPr>
    </w:p>
    <w:tbl>
      <w:tblPr>
        <w:tblStyle w:val="Grigliatabella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2410"/>
        <w:gridCol w:w="1843"/>
        <w:gridCol w:w="1984"/>
        <w:gridCol w:w="1843"/>
      </w:tblGrid>
      <w:tr w:rsidR="00752B5E" w:rsidRPr="005947ED" w14:paraId="3980FB61" w14:textId="77777777" w:rsidTr="00FA23C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6614" w14:textId="77777777" w:rsidR="00752B5E" w:rsidRPr="005947ED" w:rsidRDefault="00752B5E">
            <w:pPr>
              <w:rPr>
                <w:rFonts w:asciiTheme="minorHAnsi" w:hAnsiTheme="minorHAnsi" w:cstheme="minorHAnsi"/>
                <w:i/>
                <w:lang w:bidi="ar-SA"/>
              </w:rPr>
            </w:pPr>
            <w:r w:rsidRPr="005947ED">
              <w:rPr>
                <w:rFonts w:asciiTheme="minorHAnsi" w:hAnsiTheme="minorHAnsi" w:cstheme="minorHAnsi"/>
                <w:i/>
              </w:rPr>
              <w:t>Cognome e nome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2C2C4" w14:textId="77777777" w:rsidR="00752B5E" w:rsidRPr="005947ED" w:rsidRDefault="00752B5E">
            <w:pPr>
              <w:rPr>
                <w:rFonts w:asciiTheme="minorHAnsi" w:hAnsiTheme="minorHAnsi" w:cstheme="minorHAnsi"/>
                <w:i/>
              </w:rPr>
            </w:pPr>
            <w:r w:rsidRPr="005947ED">
              <w:rPr>
                <w:rFonts w:asciiTheme="minorHAnsi" w:hAnsiTheme="minorHAnsi" w:cstheme="minorHAnsi"/>
                <w:i/>
              </w:rPr>
              <w:t xml:space="preserve">Luogo e data di nascita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6A733" w14:textId="77777777" w:rsidR="00752B5E" w:rsidRPr="005947ED" w:rsidRDefault="00752B5E">
            <w:pPr>
              <w:rPr>
                <w:rFonts w:asciiTheme="minorHAnsi" w:hAnsiTheme="minorHAnsi" w:cstheme="minorHAnsi"/>
                <w:i/>
              </w:rPr>
            </w:pPr>
            <w:r w:rsidRPr="005947ED">
              <w:rPr>
                <w:rFonts w:asciiTheme="minorHAnsi" w:hAnsiTheme="minorHAnsi" w:cstheme="minorHAnsi"/>
                <w:i/>
              </w:rPr>
              <w:t>Codice fiscale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95319" w14:textId="77777777" w:rsidR="00752B5E" w:rsidRPr="005947ED" w:rsidRDefault="00752B5E">
            <w:pPr>
              <w:rPr>
                <w:rFonts w:asciiTheme="minorHAnsi" w:hAnsiTheme="minorHAnsi" w:cstheme="minorHAnsi"/>
                <w:i/>
              </w:rPr>
            </w:pPr>
            <w:r w:rsidRPr="005947ED">
              <w:rPr>
                <w:rFonts w:asciiTheme="minorHAnsi" w:hAnsiTheme="minorHAnsi" w:cstheme="minorHAnsi"/>
                <w:i/>
              </w:rPr>
              <w:t>Comune Residenza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6D2C8" w14:textId="77777777" w:rsidR="00752B5E" w:rsidRPr="005947ED" w:rsidRDefault="00752B5E">
            <w:pPr>
              <w:rPr>
                <w:rFonts w:asciiTheme="minorHAnsi" w:hAnsiTheme="minorHAnsi" w:cstheme="minorHAnsi"/>
                <w:i/>
              </w:rPr>
            </w:pPr>
            <w:r w:rsidRPr="005947ED">
              <w:rPr>
                <w:rFonts w:asciiTheme="minorHAnsi" w:hAnsiTheme="minorHAnsi" w:cstheme="minorHAnsi"/>
                <w:i/>
              </w:rPr>
              <w:t>Data cessazione</w:t>
            </w:r>
          </w:p>
        </w:tc>
      </w:tr>
      <w:tr w:rsidR="00752B5E" w14:paraId="66C224CF" w14:textId="77777777" w:rsidTr="00FA23C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7EF9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DBEB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8876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D249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3C61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</w:tr>
      <w:tr w:rsidR="00752B5E" w14:paraId="4701AB95" w14:textId="77777777" w:rsidTr="00FA23C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15A8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9C8E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DB37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8879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0C0B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</w:tr>
      <w:tr w:rsidR="00752B5E" w14:paraId="702179C2" w14:textId="77777777" w:rsidTr="00FA23C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45B4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DB50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6C7F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1535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42F5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</w:tr>
    </w:tbl>
    <w:p w14:paraId="6E588905" w14:textId="77777777" w:rsidR="005947ED" w:rsidRPr="00AF5A60" w:rsidRDefault="005947ED" w:rsidP="00092B7C">
      <w:pPr>
        <w:pStyle w:val="Corpodeltesto22"/>
        <w:tabs>
          <w:tab w:val="clear" w:pos="8381"/>
          <w:tab w:val="clear" w:pos="10792"/>
          <w:tab w:val="left" w:pos="8629"/>
          <w:tab w:val="left" w:pos="11040"/>
        </w:tabs>
        <w:ind w:left="0" w:firstLine="0"/>
        <w:rPr>
          <w:rFonts w:asciiTheme="minorHAnsi" w:hAnsiTheme="minorHAnsi" w:cstheme="minorHAnsi"/>
          <w:szCs w:val="22"/>
        </w:rPr>
      </w:pPr>
    </w:p>
    <w:p w14:paraId="4EE6D48E" w14:textId="2298B95F" w:rsidR="006247B5" w:rsidRPr="00640C4A" w:rsidRDefault="00D44D6C" w:rsidP="00873CDE">
      <w:pPr>
        <w:pStyle w:val="Corpodeltesto22"/>
        <w:widowControl/>
        <w:numPr>
          <w:ilvl w:val="0"/>
          <w:numId w:val="18"/>
        </w:numPr>
        <w:tabs>
          <w:tab w:val="clear" w:pos="8381"/>
          <w:tab w:val="clear" w:pos="10792"/>
          <w:tab w:val="left" w:pos="284"/>
          <w:tab w:val="left" w:pos="11040"/>
        </w:tabs>
        <w:adjustRightInd w:val="0"/>
        <w:spacing w:after="120"/>
        <w:ind w:left="0" w:right="-425" w:firstLine="0"/>
        <w:rPr>
          <w:rFonts w:asciiTheme="minorHAnsi" w:eastAsiaTheme="minorHAnsi" w:hAnsiTheme="minorHAnsi" w:cstheme="minorHAnsi"/>
          <w:b/>
          <w:bCs/>
          <w:szCs w:val="22"/>
          <w:lang w:eastAsia="en-US"/>
        </w:rPr>
      </w:pPr>
      <w:r w:rsidRPr="00AF5A60">
        <w:rPr>
          <w:rFonts w:asciiTheme="minorHAnsi" w:eastAsiaTheme="minorHAnsi" w:hAnsiTheme="minorHAnsi" w:cstheme="minorHAnsi"/>
          <w:szCs w:val="22"/>
          <w:lang w:eastAsia="en-US"/>
        </w:rPr>
        <w:t xml:space="preserve">di non partecipare alla medesima gara in altra forma singola o associata, né come ausiliaria per altro </w:t>
      </w:r>
      <w:r w:rsidRPr="00640C4A">
        <w:rPr>
          <w:rFonts w:asciiTheme="minorHAnsi" w:eastAsiaTheme="minorHAnsi" w:hAnsiTheme="minorHAnsi" w:cstheme="minorHAnsi"/>
          <w:szCs w:val="22"/>
          <w:lang w:eastAsia="en-US"/>
        </w:rPr>
        <w:t>concorrente;</w:t>
      </w:r>
    </w:p>
    <w:p w14:paraId="431600B0" w14:textId="7AB66C90" w:rsidR="00491910" w:rsidRPr="00640C4A" w:rsidRDefault="00491910" w:rsidP="00873CDE">
      <w:pPr>
        <w:pStyle w:val="Corpodeltesto22"/>
        <w:widowControl/>
        <w:numPr>
          <w:ilvl w:val="0"/>
          <w:numId w:val="18"/>
        </w:numPr>
        <w:tabs>
          <w:tab w:val="clear" w:pos="8381"/>
          <w:tab w:val="clear" w:pos="10792"/>
          <w:tab w:val="left" w:pos="284"/>
          <w:tab w:val="left" w:pos="11040"/>
        </w:tabs>
        <w:adjustRightInd w:val="0"/>
        <w:spacing w:after="120"/>
        <w:ind w:left="0" w:right="-425" w:firstLine="0"/>
        <w:rPr>
          <w:rFonts w:asciiTheme="minorHAnsi" w:eastAsiaTheme="minorHAnsi" w:hAnsiTheme="minorHAnsi" w:cstheme="minorHAnsi"/>
          <w:b/>
          <w:bCs/>
          <w:szCs w:val="22"/>
          <w:lang w:eastAsia="en-US"/>
        </w:rPr>
      </w:pPr>
      <w:r w:rsidRPr="00640C4A">
        <w:rPr>
          <w:rFonts w:asciiTheme="minorHAnsi" w:eastAsiaTheme="minorHAnsi" w:hAnsiTheme="minorHAnsi" w:cstheme="minorHAnsi"/>
          <w:szCs w:val="22"/>
          <w:lang w:eastAsia="en-US"/>
        </w:rPr>
        <w:t>di accettare, senza condizione o riserva alcuna, tutte le norme e disposizioni contenute nella documentazione gara;</w:t>
      </w:r>
    </w:p>
    <w:p w14:paraId="3170B8B0" w14:textId="1359A571" w:rsidR="00640C4A" w:rsidRPr="003B59DB" w:rsidRDefault="00640C4A" w:rsidP="00640C4A">
      <w:pPr>
        <w:pStyle w:val="Corpodeltesto22"/>
        <w:widowControl/>
        <w:numPr>
          <w:ilvl w:val="0"/>
          <w:numId w:val="18"/>
        </w:numPr>
        <w:tabs>
          <w:tab w:val="clear" w:pos="8381"/>
          <w:tab w:val="clear" w:pos="10792"/>
          <w:tab w:val="left" w:pos="284"/>
          <w:tab w:val="left" w:pos="11040"/>
        </w:tabs>
        <w:adjustRightInd w:val="0"/>
        <w:spacing w:after="120"/>
        <w:ind w:left="0" w:right="-425" w:firstLine="0"/>
        <w:rPr>
          <w:rFonts w:asciiTheme="minorHAnsi" w:hAnsiTheme="minorHAnsi" w:cstheme="minorHAnsi"/>
          <w:sz w:val="20"/>
        </w:rPr>
      </w:pPr>
      <w:r w:rsidRPr="003B59DB">
        <w:rPr>
          <w:rFonts w:asciiTheme="minorHAnsi" w:hAnsiTheme="minorHAnsi" w:cstheme="minorHAnsi"/>
          <w:sz w:val="20"/>
        </w:rPr>
        <w:t xml:space="preserve">di voler esercitare la facoltà di cui all’art. 93, comma 7 del </w:t>
      </w:r>
      <w:proofErr w:type="spellStart"/>
      <w:r w:rsidRPr="003B59DB">
        <w:rPr>
          <w:rFonts w:asciiTheme="minorHAnsi" w:hAnsiTheme="minorHAnsi" w:cstheme="minorHAnsi"/>
          <w:sz w:val="20"/>
        </w:rPr>
        <w:t>D.Lgs.</w:t>
      </w:r>
      <w:proofErr w:type="spellEnd"/>
      <w:r w:rsidRPr="003B59DB">
        <w:rPr>
          <w:rFonts w:asciiTheme="minorHAnsi" w:hAnsiTheme="minorHAnsi" w:cstheme="minorHAnsi"/>
          <w:sz w:val="20"/>
        </w:rPr>
        <w:t xml:space="preserve"> 50/2016 di riduzione dell’importo della garanzia provvisoria per una percentuale complessiva pari al ____ %</w:t>
      </w:r>
      <w:r w:rsidR="00B44537">
        <w:rPr>
          <w:rFonts w:asciiTheme="minorHAnsi" w:hAnsiTheme="minorHAnsi" w:cstheme="minorHAnsi"/>
          <w:sz w:val="20"/>
        </w:rPr>
        <w:t xml:space="preserve">, per i seguenti </w:t>
      </w:r>
      <w:r w:rsidRPr="003B59DB">
        <w:rPr>
          <w:rFonts w:asciiTheme="minorHAnsi" w:hAnsiTheme="minorHAnsi" w:cstheme="minorHAnsi"/>
          <w:sz w:val="20"/>
        </w:rPr>
        <w:t>motivi</w:t>
      </w:r>
      <w:r w:rsidR="003B59DB" w:rsidRPr="003B59DB">
        <w:rPr>
          <w:rFonts w:asciiTheme="minorHAnsi" w:hAnsiTheme="minorHAnsi" w:cstheme="minorHAnsi"/>
          <w:sz w:val="20"/>
        </w:rPr>
        <w:t xml:space="preserve"> (citare i riferimenti pertinenti dell’art. 93, comma 7 del </w:t>
      </w:r>
      <w:proofErr w:type="spellStart"/>
      <w:r w:rsidR="003B59DB" w:rsidRPr="003B59DB">
        <w:rPr>
          <w:rFonts w:asciiTheme="minorHAnsi" w:hAnsiTheme="minorHAnsi" w:cstheme="minorHAnsi"/>
          <w:sz w:val="20"/>
        </w:rPr>
        <w:t>D.Lgs.</w:t>
      </w:r>
      <w:proofErr w:type="spellEnd"/>
      <w:r w:rsidR="003B59DB" w:rsidRPr="003B59DB">
        <w:rPr>
          <w:rFonts w:asciiTheme="minorHAnsi" w:hAnsiTheme="minorHAnsi" w:cstheme="minorHAnsi"/>
          <w:sz w:val="20"/>
        </w:rPr>
        <w:t xml:space="preserve"> 50/2016): __________________________</w:t>
      </w:r>
      <w:r w:rsidRPr="003B59DB">
        <w:rPr>
          <w:rFonts w:asciiTheme="minorHAnsi" w:hAnsiTheme="minorHAnsi" w:cstheme="minorHAnsi"/>
          <w:sz w:val="20"/>
        </w:rPr>
        <w:t xml:space="preserve"> </w:t>
      </w:r>
      <w:r w:rsidR="00617B0E" w:rsidRPr="00617B0E">
        <w:rPr>
          <w:rFonts w:asciiTheme="minorHAnsi" w:hAnsiTheme="minorHAnsi" w:cstheme="minorHAnsi"/>
          <w:sz w:val="20"/>
          <w:u w:val="single"/>
        </w:rPr>
        <w:t>ed al</w:t>
      </w:r>
      <w:r w:rsidR="003B59DB" w:rsidRPr="00617B0E">
        <w:rPr>
          <w:rFonts w:asciiTheme="minorHAnsi" w:hAnsiTheme="minorHAnsi" w:cstheme="minorHAnsi"/>
          <w:sz w:val="20"/>
          <w:u w:val="single"/>
        </w:rPr>
        <w:t>lega</w:t>
      </w:r>
      <w:r w:rsidR="003B59DB" w:rsidRPr="003B59DB">
        <w:rPr>
          <w:rFonts w:asciiTheme="minorHAnsi" w:hAnsiTheme="minorHAnsi" w:cstheme="minorHAnsi"/>
          <w:sz w:val="20"/>
        </w:rPr>
        <w:t xml:space="preserve"> copia delle certificazioni dichiarate</w:t>
      </w:r>
      <w:r w:rsidRPr="003B59DB">
        <w:rPr>
          <w:rFonts w:asciiTheme="minorHAnsi" w:hAnsiTheme="minorHAnsi" w:cstheme="minorHAnsi"/>
          <w:sz w:val="20"/>
        </w:rPr>
        <w:t>;</w:t>
      </w:r>
    </w:p>
    <w:p w14:paraId="13686CAA" w14:textId="327A7614" w:rsidR="00640C4A" w:rsidRDefault="00640C4A" w:rsidP="00D34C9D">
      <w:pPr>
        <w:pStyle w:val="Corpodeltesto22"/>
        <w:widowControl/>
        <w:numPr>
          <w:ilvl w:val="0"/>
          <w:numId w:val="18"/>
        </w:numPr>
        <w:tabs>
          <w:tab w:val="clear" w:pos="8381"/>
          <w:tab w:val="clear" w:pos="10792"/>
          <w:tab w:val="left" w:pos="284"/>
          <w:tab w:val="left" w:pos="11040"/>
        </w:tabs>
        <w:adjustRightInd w:val="0"/>
        <w:spacing w:after="120"/>
        <w:ind w:left="0" w:right="-425" w:firstLine="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di essere edotto che l’indirizzo PEC indicato in sede di registrazione al portale </w:t>
      </w:r>
      <w:proofErr w:type="spellStart"/>
      <w:r>
        <w:rPr>
          <w:rFonts w:asciiTheme="minorHAnsi" w:hAnsiTheme="minorHAnsi" w:cstheme="minorHAnsi"/>
          <w:sz w:val="21"/>
          <w:szCs w:val="21"/>
        </w:rPr>
        <w:t>Sintel</w:t>
      </w:r>
      <w:proofErr w:type="spellEnd"/>
      <w:r>
        <w:rPr>
          <w:rFonts w:asciiTheme="minorHAnsi" w:hAnsiTheme="minorHAnsi" w:cstheme="minorHAnsi"/>
          <w:sz w:val="21"/>
          <w:szCs w:val="21"/>
        </w:rPr>
        <w:t xml:space="preserve"> verrà utilizzato per le comunicazioni di cui al D.lgs. n. 50/2016 sia che siano effettuate attraverso la piattaforma sia che siano effettuate senza utilizzo della piattaforma sollevando la stazione appaltante da ogni responsabilità per il tardivo o mancato recapito delle comunicazioni in caso di mancato aggiornamento di tale indirizzo;</w:t>
      </w:r>
    </w:p>
    <w:p w14:paraId="1CB6309D" w14:textId="458BB999" w:rsidR="00F609C6" w:rsidRDefault="00F609C6" w:rsidP="00F609C6">
      <w:pPr>
        <w:pStyle w:val="sche3"/>
        <w:numPr>
          <w:ilvl w:val="0"/>
          <w:numId w:val="18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after="120"/>
        <w:ind w:left="0" w:right="-425" w:firstLine="0"/>
        <w:textAlignment w:val="baseline"/>
        <w:rPr>
          <w:rFonts w:asciiTheme="minorHAnsi" w:hAnsiTheme="minorHAnsi" w:cstheme="minorHAnsi"/>
          <w:sz w:val="21"/>
          <w:szCs w:val="21"/>
        </w:rPr>
      </w:pPr>
      <w:r w:rsidRPr="00F609C6">
        <w:rPr>
          <w:rFonts w:asciiTheme="minorHAnsi" w:hAnsiTheme="minorHAnsi" w:cstheme="minorHAnsi"/>
          <w:sz w:val="21"/>
          <w:szCs w:val="21"/>
          <w:lang w:val="it-IT"/>
        </w:rPr>
        <w:t xml:space="preserve">di impegnarsi a rimborsare le spese di pubblicità di cui al punto </w:t>
      </w:r>
      <w:r w:rsidRPr="00590A45">
        <w:rPr>
          <w:rFonts w:asciiTheme="minorHAnsi" w:hAnsiTheme="minorHAnsi" w:cstheme="minorHAnsi"/>
          <w:sz w:val="21"/>
          <w:szCs w:val="21"/>
          <w:lang w:val="it-IT"/>
        </w:rPr>
        <w:t>2</w:t>
      </w:r>
      <w:r w:rsidR="00590A45" w:rsidRPr="00590A45">
        <w:rPr>
          <w:rFonts w:asciiTheme="minorHAnsi" w:hAnsiTheme="minorHAnsi" w:cstheme="minorHAnsi"/>
          <w:sz w:val="21"/>
          <w:szCs w:val="21"/>
          <w:lang w:val="it-IT"/>
        </w:rPr>
        <w:t>3</w:t>
      </w:r>
      <w:r w:rsidRPr="00590A45">
        <w:rPr>
          <w:rFonts w:asciiTheme="minorHAnsi" w:hAnsiTheme="minorHAnsi" w:cstheme="minorHAnsi"/>
          <w:sz w:val="21"/>
          <w:szCs w:val="21"/>
          <w:lang w:val="it-IT"/>
        </w:rPr>
        <w:t>)</w:t>
      </w:r>
      <w:r w:rsidRPr="00F609C6">
        <w:rPr>
          <w:rFonts w:asciiTheme="minorHAnsi" w:hAnsiTheme="minorHAnsi" w:cstheme="minorHAnsi"/>
          <w:sz w:val="21"/>
          <w:szCs w:val="21"/>
          <w:lang w:val="it-IT"/>
        </w:rPr>
        <w:t xml:space="preserve"> del Disciplinare di gara, ai sensi dell’art. </w:t>
      </w:r>
      <w:r>
        <w:rPr>
          <w:rFonts w:asciiTheme="minorHAnsi" w:hAnsiTheme="minorHAnsi" w:cstheme="minorHAnsi"/>
          <w:sz w:val="21"/>
          <w:szCs w:val="21"/>
        </w:rPr>
        <w:t>216, c.11, del</w:t>
      </w:r>
      <w:r w:rsidRPr="00F609C6">
        <w:rPr>
          <w:rFonts w:asciiTheme="minorHAnsi" w:hAnsiTheme="minorHAnsi" w:cstheme="minorHAnsi"/>
          <w:sz w:val="21"/>
          <w:szCs w:val="21"/>
          <w:lang w:val="it-IT"/>
        </w:rPr>
        <w:t xml:space="preserve"> </w:t>
      </w:r>
      <w:proofErr w:type="spellStart"/>
      <w:r w:rsidRPr="00F609C6">
        <w:rPr>
          <w:rFonts w:asciiTheme="minorHAnsi" w:hAnsiTheme="minorHAnsi" w:cstheme="minorHAnsi"/>
          <w:sz w:val="21"/>
          <w:szCs w:val="21"/>
          <w:lang w:val="it-IT"/>
        </w:rPr>
        <w:t>D.lgs</w:t>
      </w:r>
      <w:proofErr w:type="spellEnd"/>
      <w:r>
        <w:rPr>
          <w:rFonts w:asciiTheme="minorHAnsi" w:hAnsiTheme="minorHAnsi" w:cstheme="minorHAnsi"/>
          <w:sz w:val="21"/>
          <w:szCs w:val="21"/>
        </w:rPr>
        <w:t>. 50/2016 e del</w:t>
      </w:r>
      <w:r w:rsidRPr="00F609C6">
        <w:rPr>
          <w:rFonts w:asciiTheme="minorHAnsi" w:hAnsiTheme="minorHAnsi" w:cstheme="minorHAnsi"/>
          <w:sz w:val="21"/>
          <w:szCs w:val="21"/>
          <w:lang w:val="it-IT"/>
        </w:rPr>
        <w:t xml:space="preserve"> decreto</w:t>
      </w:r>
      <w:r>
        <w:rPr>
          <w:rFonts w:asciiTheme="minorHAnsi" w:hAnsiTheme="minorHAnsi" w:cstheme="minorHAnsi"/>
          <w:sz w:val="21"/>
          <w:szCs w:val="21"/>
        </w:rPr>
        <w:t xml:space="preserve"> del</w:t>
      </w:r>
      <w:r w:rsidRPr="00F609C6">
        <w:rPr>
          <w:rFonts w:asciiTheme="minorHAnsi" w:hAnsiTheme="minorHAnsi" w:cstheme="minorHAnsi"/>
          <w:sz w:val="21"/>
          <w:szCs w:val="21"/>
          <w:lang w:val="it-IT"/>
        </w:rPr>
        <w:t xml:space="preserve"> Ministro delle infrastrutture</w:t>
      </w:r>
      <w:r>
        <w:rPr>
          <w:rFonts w:asciiTheme="minorHAnsi" w:hAnsiTheme="minorHAnsi" w:cstheme="minorHAnsi"/>
          <w:sz w:val="21"/>
          <w:szCs w:val="21"/>
        </w:rPr>
        <w:t xml:space="preserve"> e</w:t>
      </w:r>
      <w:r w:rsidRPr="00F609C6">
        <w:rPr>
          <w:rFonts w:asciiTheme="minorHAnsi" w:hAnsiTheme="minorHAnsi" w:cstheme="minorHAnsi"/>
          <w:sz w:val="21"/>
          <w:szCs w:val="21"/>
          <w:lang w:val="it-IT"/>
        </w:rPr>
        <w:t xml:space="preserve"> dei trasporti</w:t>
      </w:r>
      <w:r>
        <w:rPr>
          <w:rFonts w:asciiTheme="minorHAnsi" w:hAnsiTheme="minorHAnsi" w:cstheme="minorHAnsi"/>
          <w:sz w:val="21"/>
          <w:szCs w:val="21"/>
        </w:rPr>
        <w:t xml:space="preserve"> del 2.12.2016 </w:t>
      </w:r>
      <w:r w:rsidRPr="00F609C6">
        <w:rPr>
          <w:rFonts w:asciiTheme="minorHAnsi" w:hAnsiTheme="minorHAnsi" w:cstheme="minorHAnsi"/>
          <w:sz w:val="21"/>
          <w:szCs w:val="21"/>
          <w:lang w:val="it-IT"/>
        </w:rPr>
        <w:t>(pubblicato sulla</w:t>
      </w:r>
      <w:r>
        <w:rPr>
          <w:rFonts w:asciiTheme="minorHAnsi" w:hAnsiTheme="minorHAnsi" w:cstheme="minorHAnsi"/>
          <w:sz w:val="21"/>
          <w:szCs w:val="21"/>
        </w:rPr>
        <w:t xml:space="preserve"> G.U. n. 20 del 25.1.2017),</w:t>
      </w:r>
      <w:r w:rsidRPr="00F609C6">
        <w:rPr>
          <w:rFonts w:asciiTheme="minorHAnsi" w:hAnsiTheme="minorHAnsi" w:cstheme="minorHAnsi"/>
          <w:sz w:val="21"/>
          <w:szCs w:val="21"/>
          <w:lang w:val="it-IT"/>
        </w:rPr>
        <w:t xml:space="preserve"> emanato</w:t>
      </w:r>
      <w:r>
        <w:rPr>
          <w:rFonts w:asciiTheme="minorHAnsi" w:hAnsiTheme="minorHAnsi" w:cstheme="minorHAnsi"/>
          <w:sz w:val="21"/>
          <w:szCs w:val="21"/>
        </w:rPr>
        <w:t xml:space="preserve"> in</w:t>
      </w:r>
      <w:r w:rsidRPr="00F609C6">
        <w:rPr>
          <w:rFonts w:asciiTheme="minorHAnsi" w:hAnsiTheme="minorHAnsi" w:cstheme="minorHAnsi"/>
          <w:sz w:val="21"/>
          <w:szCs w:val="21"/>
          <w:lang w:val="it-IT"/>
        </w:rPr>
        <w:t xml:space="preserve"> attuazione dell'art</w:t>
      </w:r>
      <w:r>
        <w:rPr>
          <w:rFonts w:asciiTheme="minorHAnsi" w:hAnsiTheme="minorHAnsi" w:cstheme="minorHAnsi"/>
          <w:sz w:val="21"/>
          <w:szCs w:val="21"/>
        </w:rPr>
        <w:t>. 73, comma 4 del</w:t>
      </w:r>
      <w:r w:rsidRPr="00F609C6">
        <w:rPr>
          <w:rFonts w:asciiTheme="minorHAnsi" w:hAnsiTheme="minorHAnsi" w:cstheme="minorHAnsi"/>
          <w:sz w:val="21"/>
          <w:szCs w:val="21"/>
          <w:lang w:val="it-IT"/>
        </w:rPr>
        <w:t xml:space="preserve"> </w:t>
      </w:r>
      <w:proofErr w:type="spellStart"/>
      <w:r w:rsidRPr="00F609C6">
        <w:rPr>
          <w:rFonts w:asciiTheme="minorHAnsi" w:hAnsiTheme="minorHAnsi" w:cstheme="minorHAnsi"/>
          <w:sz w:val="21"/>
          <w:szCs w:val="21"/>
          <w:lang w:val="it-IT"/>
        </w:rPr>
        <w:t>D.lgs</w:t>
      </w:r>
      <w:proofErr w:type="spellEnd"/>
      <w:r>
        <w:rPr>
          <w:rFonts w:asciiTheme="minorHAnsi" w:hAnsiTheme="minorHAnsi" w:cstheme="minorHAnsi"/>
          <w:sz w:val="21"/>
          <w:szCs w:val="21"/>
        </w:rPr>
        <w:t>. n. 50/2016;</w:t>
      </w:r>
    </w:p>
    <w:p w14:paraId="4654A236" w14:textId="396B0831" w:rsidR="00567DE8" w:rsidRPr="00AE47C1" w:rsidRDefault="00567DE8" w:rsidP="00873CDE">
      <w:pPr>
        <w:pStyle w:val="sche3"/>
        <w:numPr>
          <w:ilvl w:val="0"/>
          <w:numId w:val="18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after="120"/>
        <w:ind w:left="0" w:right="-425" w:firstLine="0"/>
        <w:textAlignment w:val="baseline"/>
        <w:rPr>
          <w:rFonts w:asciiTheme="minorHAnsi" w:hAnsiTheme="minorHAnsi" w:cstheme="minorHAnsi"/>
          <w:spacing w:val="-2"/>
          <w:sz w:val="22"/>
          <w:szCs w:val="22"/>
          <w:lang w:val="it-IT"/>
        </w:rPr>
      </w:pPr>
      <w:r w:rsidRPr="00640C4A">
        <w:rPr>
          <w:rFonts w:asciiTheme="minorHAnsi" w:hAnsiTheme="minorHAnsi" w:cstheme="minorHAnsi"/>
          <w:sz w:val="22"/>
          <w:szCs w:val="22"/>
          <w:lang w:val="it-IT"/>
        </w:rPr>
        <w:t xml:space="preserve">di essere edotto degli obblighi derivanti dal </w:t>
      </w:r>
      <w:r w:rsidR="0094694E" w:rsidRPr="00640C4A">
        <w:rPr>
          <w:rFonts w:asciiTheme="minorHAnsi" w:hAnsiTheme="minorHAnsi" w:cstheme="minorHAnsi"/>
          <w:sz w:val="22"/>
          <w:szCs w:val="22"/>
          <w:lang w:val="it-IT"/>
        </w:rPr>
        <w:t>C</w:t>
      </w:r>
      <w:r w:rsidRPr="00640C4A">
        <w:rPr>
          <w:rFonts w:asciiTheme="minorHAnsi" w:hAnsiTheme="minorHAnsi" w:cstheme="minorHAnsi"/>
          <w:sz w:val="22"/>
          <w:szCs w:val="22"/>
          <w:lang w:val="it-IT"/>
        </w:rPr>
        <w:t>odice di comportamento adottato dal</w:t>
      </w:r>
      <w:r w:rsidR="00AE47C1">
        <w:rPr>
          <w:rFonts w:asciiTheme="minorHAnsi" w:hAnsiTheme="minorHAnsi" w:cstheme="minorHAnsi"/>
          <w:sz w:val="22"/>
          <w:szCs w:val="22"/>
          <w:lang w:val="it-IT"/>
        </w:rPr>
        <w:t xml:space="preserve"> Comune di Jesolo</w:t>
      </w:r>
      <w:r w:rsidRPr="00640C4A">
        <w:rPr>
          <w:rFonts w:asciiTheme="minorHAnsi" w:hAnsiTheme="minorHAnsi" w:cstheme="minorHAnsi"/>
          <w:sz w:val="22"/>
          <w:szCs w:val="22"/>
          <w:lang w:val="it-IT"/>
        </w:rPr>
        <w:t xml:space="preserve"> con deliberazione </w:t>
      </w:r>
      <w:r w:rsidR="00AE47C1">
        <w:rPr>
          <w:rFonts w:asciiTheme="minorHAnsi" w:hAnsiTheme="minorHAnsi" w:cstheme="minorHAnsi"/>
          <w:sz w:val="22"/>
          <w:szCs w:val="22"/>
          <w:lang w:val="it-IT"/>
        </w:rPr>
        <w:t>giuntale n. 5 del 26.1.</w:t>
      </w:r>
      <w:r w:rsidRPr="00640C4A">
        <w:rPr>
          <w:rFonts w:asciiTheme="minorHAnsi" w:hAnsiTheme="minorHAnsi" w:cstheme="minorHAnsi"/>
          <w:sz w:val="22"/>
          <w:szCs w:val="22"/>
          <w:lang w:val="it-IT"/>
        </w:rPr>
        <w:t>2016</w:t>
      </w:r>
      <w:r w:rsidR="00AE47C1">
        <w:rPr>
          <w:rFonts w:asciiTheme="minorHAnsi" w:hAnsiTheme="minorHAnsi" w:cstheme="minorHAnsi"/>
          <w:sz w:val="22"/>
          <w:szCs w:val="22"/>
          <w:lang w:val="it-IT"/>
        </w:rPr>
        <w:t xml:space="preserve">, </w:t>
      </w:r>
      <w:r w:rsidR="00C3035A" w:rsidRPr="00640C4A">
        <w:rPr>
          <w:rFonts w:asciiTheme="minorHAnsi" w:hAnsiTheme="minorHAnsi" w:cstheme="minorHAnsi"/>
          <w:sz w:val="22"/>
          <w:szCs w:val="22"/>
          <w:lang w:val="it-IT"/>
        </w:rPr>
        <w:t xml:space="preserve"> reperibile </w:t>
      </w:r>
      <w:r w:rsidRPr="00640C4A">
        <w:rPr>
          <w:rFonts w:asciiTheme="minorHAnsi" w:hAnsiTheme="minorHAnsi" w:cstheme="minorHAnsi"/>
          <w:sz w:val="22"/>
          <w:szCs w:val="22"/>
        </w:rPr>
        <w:t xml:space="preserve"> al</w:t>
      </w:r>
      <w:r w:rsidRPr="00AE47C1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E47C1" w:rsidRPr="00AE47C1">
        <w:rPr>
          <w:rFonts w:asciiTheme="minorHAnsi" w:hAnsiTheme="minorHAnsi" w:cstheme="minorHAnsi"/>
          <w:sz w:val="22"/>
          <w:szCs w:val="22"/>
          <w:lang w:val="it-IT"/>
        </w:rPr>
        <w:t>seguente indirizzo</w:t>
      </w:r>
      <w:r w:rsidRPr="00640C4A">
        <w:rPr>
          <w:rFonts w:asciiTheme="minorHAnsi" w:hAnsiTheme="minorHAnsi" w:cstheme="minorHAnsi"/>
          <w:sz w:val="22"/>
          <w:szCs w:val="22"/>
        </w:rPr>
        <w:t xml:space="preserve">: </w:t>
      </w:r>
      <w:hyperlink r:id="rId9" w:history="1">
        <w:r w:rsidRPr="00640C4A">
          <w:rPr>
            <w:rStyle w:val="Collegamentoipertestuale"/>
            <w:rFonts w:asciiTheme="minorHAnsi" w:hAnsiTheme="minorHAnsi" w:cstheme="minorHAnsi"/>
            <w:sz w:val="22"/>
            <w:szCs w:val="22"/>
          </w:rPr>
          <w:t>https://www.comune.jesolo.ve.it/flex/cm/pages/ServeBLOB.php/L/IT/IDPagina/4238</w:t>
        </w:r>
      </w:hyperlink>
      <w:r w:rsidRPr="00640C4A">
        <w:rPr>
          <w:rFonts w:asciiTheme="minorHAnsi" w:hAnsiTheme="minorHAnsi" w:cstheme="minorHAnsi"/>
          <w:sz w:val="22"/>
          <w:szCs w:val="22"/>
          <w:lang w:val="it-IT"/>
        </w:rPr>
        <w:t xml:space="preserve"> e di impegnarsi, in caso di aggiudicazione, ad osservare e a far osservare ai propri</w:t>
      </w:r>
      <w:r w:rsidRPr="00640C4A">
        <w:rPr>
          <w:rFonts w:asciiTheme="minorHAnsi" w:hAnsiTheme="minorHAnsi" w:cstheme="minorHAnsi"/>
          <w:i/>
          <w:sz w:val="22"/>
          <w:szCs w:val="22"/>
          <w:lang w:val="it-IT"/>
        </w:rPr>
        <w:t xml:space="preserve"> </w:t>
      </w:r>
      <w:r w:rsidRPr="00640C4A">
        <w:rPr>
          <w:rFonts w:asciiTheme="minorHAnsi" w:hAnsiTheme="minorHAnsi" w:cstheme="minorHAnsi"/>
          <w:sz w:val="22"/>
          <w:szCs w:val="22"/>
          <w:lang w:val="it-IT"/>
        </w:rPr>
        <w:t>dipendenti e collaboratori</w:t>
      </w:r>
      <w:r w:rsidR="00C3035A" w:rsidRPr="00640C4A">
        <w:rPr>
          <w:rFonts w:asciiTheme="minorHAnsi" w:hAnsiTheme="minorHAnsi" w:cstheme="minorHAnsi"/>
          <w:sz w:val="22"/>
          <w:szCs w:val="22"/>
          <w:lang w:val="it-IT"/>
        </w:rPr>
        <w:t>, per quanto applicabile,</w:t>
      </w:r>
      <w:r w:rsidRPr="00640C4A">
        <w:rPr>
          <w:rFonts w:asciiTheme="minorHAnsi" w:hAnsiTheme="minorHAnsi" w:cstheme="minorHAnsi"/>
          <w:sz w:val="22"/>
          <w:szCs w:val="22"/>
          <w:lang w:val="it-IT"/>
        </w:rPr>
        <w:t xml:space="preserve"> il suddetto codice, pena la risoluzione del contratto;</w:t>
      </w:r>
    </w:p>
    <w:p w14:paraId="26299158" w14:textId="5AEE0A86" w:rsidR="00AB0822" w:rsidRDefault="00C3035A" w:rsidP="00873CDE">
      <w:pPr>
        <w:pStyle w:val="sche3"/>
        <w:numPr>
          <w:ilvl w:val="0"/>
          <w:numId w:val="18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120"/>
        <w:ind w:left="0" w:right="-425" w:firstLine="0"/>
        <w:textAlignment w:val="baseline"/>
        <w:rPr>
          <w:rFonts w:asciiTheme="minorHAnsi" w:hAnsiTheme="minorHAnsi" w:cstheme="minorHAnsi"/>
          <w:sz w:val="22"/>
          <w:szCs w:val="22"/>
          <w:lang w:val="it-IT"/>
        </w:rPr>
      </w:pPr>
      <w:r w:rsidRPr="00AF5A60">
        <w:rPr>
          <w:rFonts w:asciiTheme="minorHAnsi" w:hAnsiTheme="minorHAnsi" w:cstheme="minorHAnsi"/>
          <w:sz w:val="22"/>
          <w:szCs w:val="22"/>
          <w:lang w:val="it-IT"/>
        </w:rPr>
        <w:t xml:space="preserve">di </w:t>
      </w:r>
      <w:r w:rsidR="00AE47C1">
        <w:rPr>
          <w:rFonts w:asciiTheme="minorHAnsi" w:hAnsiTheme="minorHAnsi" w:cstheme="minorHAnsi"/>
          <w:sz w:val="22"/>
          <w:szCs w:val="22"/>
          <w:lang w:val="it-IT"/>
        </w:rPr>
        <w:t xml:space="preserve">accettare il </w:t>
      </w:r>
      <w:r w:rsidRPr="00AE47C1">
        <w:rPr>
          <w:rFonts w:asciiTheme="minorHAnsi" w:hAnsiTheme="minorHAnsi" w:cstheme="minorHAnsi"/>
          <w:sz w:val="22"/>
          <w:szCs w:val="22"/>
          <w:lang w:val="it-IT"/>
        </w:rPr>
        <w:t>Protocollo di legalità</w:t>
      </w:r>
      <w:r w:rsidR="00AE47C1">
        <w:rPr>
          <w:rFonts w:asciiTheme="minorHAnsi" w:hAnsiTheme="minorHAnsi" w:cstheme="minorHAnsi"/>
          <w:i/>
          <w:sz w:val="22"/>
          <w:szCs w:val="22"/>
          <w:lang w:val="it-IT"/>
        </w:rPr>
        <w:t xml:space="preserve"> </w:t>
      </w:r>
      <w:r w:rsidRPr="00AF5A60">
        <w:rPr>
          <w:rFonts w:asciiTheme="minorHAnsi" w:hAnsiTheme="minorHAnsi" w:cstheme="minorHAnsi"/>
          <w:sz w:val="22"/>
          <w:szCs w:val="22"/>
          <w:lang w:val="it-IT"/>
        </w:rPr>
        <w:t xml:space="preserve"> siglato dalla Regione Veneto, Prefetture- Uffici Territoriali del Governo del Veneto, Anci Veneto e </w:t>
      </w:r>
      <w:proofErr w:type="spellStart"/>
      <w:r w:rsidRPr="00AF5A60">
        <w:rPr>
          <w:rFonts w:asciiTheme="minorHAnsi" w:hAnsiTheme="minorHAnsi" w:cstheme="minorHAnsi"/>
          <w:sz w:val="22"/>
          <w:szCs w:val="22"/>
          <w:lang w:val="it-IT"/>
        </w:rPr>
        <w:t>Upi</w:t>
      </w:r>
      <w:proofErr w:type="spellEnd"/>
      <w:r w:rsidRPr="00AF5A60">
        <w:rPr>
          <w:rFonts w:asciiTheme="minorHAnsi" w:hAnsiTheme="minorHAnsi" w:cstheme="minorHAnsi"/>
          <w:sz w:val="22"/>
          <w:szCs w:val="22"/>
          <w:lang w:val="it-IT"/>
        </w:rPr>
        <w:t xml:space="preserve"> Veneto in data </w:t>
      </w:r>
      <w:r w:rsidRPr="00AF5A60">
        <w:rPr>
          <w:rFonts w:asciiTheme="minorHAnsi" w:hAnsiTheme="minorHAnsi" w:cstheme="minorHAnsi"/>
          <w:sz w:val="22"/>
          <w:szCs w:val="22"/>
        </w:rPr>
        <w:t xml:space="preserve">17.09.2019, a cui </w:t>
      </w:r>
      <w:proofErr w:type="spellStart"/>
      <w:r w:rsidRPr="00AF5A60">
        <w:rPr>
          <w:rFonts w:asciiTheme="minorHAnsi" w:hAnsiTheme="minorHAnsi" w:cstheme="minorHAnsi"/>
          <w:sz w:val="22"/>
          <w:szCs w:val="22"/>
        </w:rPr>
        <w:t>il</w:t>
      </w:r>
      <w:proofErr w:type="spellEnd"/>
      <w:r w:rsidRPr="00AF5A60">
        <w:rPr>
          <w:rFonts w:asciiTheme="minorHAnsi" w:hAnsiTheme="minorHAnsi" w:cstheme="minorHAnsi"/>
          <w:sz w:val="22"/>
          <w:szCs w:val="22"/>
        </w:rPr>
        <w:t xml:space="preserve"> Comune di Jesolo ha </w:t>
      </w:r>
      <w:proofErr w:type="spellStart"/>
      <w:r w:rsidRPr="00AF5A60">
        <w:rPr>
          <w:rFonts w:asciiTheme="minorHAnsi" w:hAnsiTheme="minorHAnsi" w:cstheme="minorHAnsi"/>
          <w:sz w:val="22"/>
          <w:szCs w:val="22"/>
        </w:rPr>
        <w:t>aderito</w:t>
      </w:r>
      <w:proofErr w:type="spellEnd"/>
      <w:r w:rsidRPr="00AF5A60">
        <w:rPr>
          <w:rFonts w:asciiTheme="minorHAnsi" w:hAnsiTheme="minorHAnsi" w:cstheme="minorHAnsi"/>
          <w:sz w:val="22"/>
          <w:szCs w:val="22"/>
        </w:rPr>
        <w:t xml:space="preserve"> con </w:t>
      </w:r>
      <w:proofErr w:type="spellStart"/>
      <w:r w:rsidRPr="00AF5A60">
        <w:rPr>
          <w:rFonts w:asciiTheme="minorHAnsi" w:hAnsiTheme="minorHAnsi" w:cstheme="minorHAnsi"/>
          <w:sz w:val="22"/>
          <w:szCs w:val="22"/>
        </w:rPr>
        <w:t>delibera</w:t>
      </w:r>
      <w:proofErr w:type="spellEnd"/>
      <w:r w:rsidRPr="00AF5A60">
        <w:rPr>
          <w:rFonts w:asciiTheme="minorHAnsi" w:hAnsiTheme="minorHAnsi" w:cstheme="minorHAnsi"/>
          <w:sz w:val="22"/>
          <w:szCs w:val="22"/>
        </w:rPr>
        <w:t xml:space="preserve"> di </w:t>
      </w:r>
      <w:proofErr w:type="spellStart"/>
      <w:r w:rsidRPr="00AF5A60">
        <w:rPr>
          <w:rFonts w:asciiTheme="minorHAnsi" w:hAnsiTheme="minorHAnsi" w:cstheme="minorHAnsi"/>
          <w:sz w:val="22"/>
          <w:szCs w:val="22"/>
        </w:rPr>
        <w:t>giunta</w:t>
      </w:r>
      <w:proofErr w:type="spellEnd"/>
      <w:r w:rsidRPr="00AF5A6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F5A60">
        <w:rPr>
          <w:rFonts w:asciiTheme="minorHAnsi" w:hAnsiTheme="minorHAnsi" w:cstheme="minorHAnsi"/>
          <w:sz w:val="22"/>
          <w:szCs w:val="22"/>
        </w:rPr>
        <w:t>comunale</w:t>
      </w:r>
      <w:proofErr w:type="spellEnd"/>
      <w:r w:rsidRPr="00AF5A60">
        <w:rPr>
          <w:rFonts w:asciiTheme="minorHAnsi" w:hAnsiTheme="minorHAnsi" w:cstheme="minorHAnsi"/>
          <w:sz w:val="22"/>
          <w:szCs w:val="22"/>
        </w:rPr>
        <w:t xml:space="preserve"> n. 324 del 08.10.2019</w:t>
      </w:r>
      <w:r w:rsidRPr="00AF5A60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242FB8" w:rsidRPr="00AF5A60">
        <w:rPr>
          <w:rFonts w:asciiTheme="minorHAnsi" w:hAnsiTheme="minorHAnsi" w:cstheme="minorHAnsi"/>
          <w:sz w:val="22"/>
          <w:szCs w:val="22"/>
          <w:lang w:val="it-IT"/>
        </w:rPr>
        <w:t xml:space="preserve">accessibile al seguente </w:t>
      </w:r>
      <w:r w:rsidRPr="00AF5A60">
        <w:rPr>
          <w:rFonts w:asciiTheme="minorHAnsi" w:hAnsiTheme="minorHAnsi" w:cstheme="minorHAnsi"/>
          <w:sz w:val="22"/>
          <w:szCs w:val="22"/>
          <w:lang w:val="it-IT"/>
        </w:rPr>
        <w:t xml:space="preserve">link </w:t>
      </w:r>
      <w:hyperlink r:id="rId10" w:history="1">
        <w:r w:rsidRPr="00AF5A60">
          <w:rPr>
            <w:rStyle w:val="Collegamentoipertestuale"/>
            <w:rFonts w:asciiTheme="minorHAnsi" w:eastAsia="Calibri" w:hAnsiTheme="minorHAnsi" w:cstheme="minorHAnsi"/>
            <w:bCs/>
            <w:sz w:val="22"/>
            <w:szCs w:val="22"/>
            <w:lang w:val="it-IT" w:eastAsia="en-US"/>
          </w:rPr>
          <w:t>http://www.comune.jesolo.ve.it/corruzione</w:t>
        </w:r>
      </w:hyperlink>
      <w:r w:rsidR="00242FB8" w:rsidRPr="00AF5A60">
        <w:rPr>
          <w:rFonts w:asciiTheme="minorHAnsi" w:eastAsia="Calibri" w:hAnsiTheme="minorHAnsi" w:cstheme="minorHAnsi"/>
          <w:bCs/>
          <w:sz w:val="22"/>
          <w:szCs w:val="22"/>
          <w:lang w:val="it-IT" w:eastAsia="en-US"/>
        </w:rPr>
        <w:t xml:space="preserve">. La mancata </w:t>
      </w:r>
      <w:r w:rsidR="00776C06" w:rsidRPr="00AF5A60">
        <w:rPr>
          <w:rFonts w:asciiTheme="minorHAnsi" w:eastAsia="Calibri" w:hAnsiTheme="minorHAnsi" w:cstheme="minorHAnsi"/>
          <w:bCs/>
          <w:sz w:val="22"/>
          <w:szCs w:val="22"/>
          <w:lang w:val="it-IT" w:eastAsia="en-US"/>
        </w:rPr>
        <w:t>accettazione delle clausole contenute nel protocollo di legalità costituisce causa di esclusione dalla gara</w:t>
      </w:r>
      <w:r w:rsidR="00EF5F32">
        <w:rPr>
          <w:rFonts w:asciiTheme="minorHAnsi" w:eastAsia="Calibri" w:hAnsiTheme="minorHAnsi" w:cstheme="minorHAnsi"/>
          <w:bCs/>
          <w:sz w:val="22"/>
          <w:szCs w:val="22"/>
          <w:lang w:val="it-IT" w:eastAsia="en-US"/>
        </w:rPr>
        <w:t xml:space="preserve"> o di risoluzione del contratto</w:t>
      </w:r>
      <w:r w:rsidR="00776C06" w:rsidRPr="00AF5A60">
        <w:rPr>
          <w:rFonts w:asciiTheme="minorHAnsi" w:hAnsiTheme="minorHAnsi" w:cstheme="minorHAnsi"/>
          <w:sz w:val="22"/>
          <w:szCs w:val="22"/>
          <w:lang w:val="it-IT"/>
        </w:rPr>
        <w:t xml:space="preserve">, ai sensi </w:t>
      </w:r>
      <w:r w:rsidR="00AE47C1">
        <w:rPr>
          <w:rFonts w:asciiTheme="minorHAnsi" w:hAnsiTheme="minorHAnsi" w:cstheme="minorHAnsi"/>
          <w:sz w:val="22"/>
          <w:szCs w:val="22"/>
          <w:lang w:val="it-IT"/>
        </w:rPr>
        <w:t xml:space="preserve"> del comma 3 </w:t>
      </w:r>
      <w:r w:rsidRPr="00AF5A60">
        <w:rPr>
          <w:rFonts w:asciiTheme="minorHAnsi" w:hAnsiTheme="minorHAnsi" w:cstheme="minorHAnsi"/>
          <w:sz w:val="22"/>
          <w:szCs w:val="22"/>
          <w:lang w:val="it-IT"/>
        </w:rPr>
        <w:t>dell’a</w:t>
      </w:r>
      <w:r w:rsidR="00776C06" w:rsidRPr="00AF5A60">
        <w:rPr>
          <w:rFonts w:asciiTheme="minorHAnsi" w:hAnsiTheme="minorHAnsi" w:cstheme="minorHAnsi"/>
          <w:sz w:val="22"/>
          <w:szCs w:val="22"/>
          <w:lang w:val="it-IT"/>
        </w:rPr>
        <w:t>rt. 83-bis del d.lgs. 159/2011</w:t>
      </w:r>
      <w:r w:rsidR="00EF5F32">
        <w:rPr>
          <w:rFonts w:asciiTheme="minorHAnsi" w:hAnsiTheme="minorHAnsi" w:cstheme="minorHAnsi"/>
          <w:sz w:val="22"/>
          <w:szCs w:val="22"/>
          <w:lang w:val="it-IT"/>
        </w:rPr>
        <w:t>, introdotto dall’art. 3 comma 7. L. 120/2020;</w:t>
      </w:r>
    </w:p>
    <w:p w14:paraId="23B9A37A" w14:textId="327EA96F" w:rsidR="00AB0822" w:rsidRPr="00AF5A60" w:rsidRDefault="00AB0822" w:rsidP="00873CDE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spacing w:before="100" w:beforeAutospacing="1" w:after="120"/>
        <w:ind w:left="0" w:right="-425" w:firstLine="0"/>
        <w:jc w:val="both"/>
        <w:rPr>
          <w:rFonts w:asciiTheme="minorHAnsi" w:hAnsiTheme="minorHAnsi" w:cstheme="minorHAnsi"/>
        </w:rPr>
      </w:pPr>
      <w:r w:rsidRPr="00827A6D">
        <w:rPr>
          <w:rFonts w:asciiTheme="minorHAnsi" w:hAnsiTheme="minorHAnsi" w:cstheme="minorHAnsi"/>
          <w:b/>
          <w:bCs/>
          <w:i/>
        </w:rPr>
        <w:t>(</w:t>
      </w:r>
      <w:r w:rsidR="00827A6D" w:rsidRPr="00827A6D">
        <w:rPr>
          <w:rFonts w:asciiTheme="minorHAnsi" w:hAnsiTheme="minorHAnsi" w:cstheme="minorHAnsi"/>
          <w:b/>
          <w:bCs/>
          <w:i/>
        </w:rPr>
        <w:t xml:space="preserve">nel caso di </w:t>
      </w:r>
      <w:r w:rsidRPr="00827A6D">
        <w:rPr>
          <w:rFonts w:asciiTheme="minorHAnsi" w:hAnsiTheme="minorHAnsi" w:cstheme="minorHAnsi"/>
          <w:b/>
          <w:bCs/>
          <w:i/>
        </w:rPr>
        <w:t>operatori economici non residenti e privi di stabile organizzazione in Italia)</w:t>
      </w:r>
      <w:r w:rsidRPr="00AF5A60">
        <w:rPr>
          <w:rFonts w:asciiTheme="minorHAnsi" w:hAnsiTheme="minorHAnsi" w:cstheme="minorHAnsi"/>
          <w:b/>
          <w:bCs/>
        </w:rPr>
        <w:t xml:space="preserve"> </w:t>
      </w:r>
      <w:r w:rsidRPr="00AF5A60">
        <w:rPr>
          <w:rFonts w:asciiTheme="minorHAnsi" w:hAnsiTheme="minorHAnsi" w:cstheme="minorHAnsi"/>
        </w:rPr>
        <w:t>che l'</w:t>
      </w:r>
      <w:proofErr w:type="spellStart"/>
      <w:r w:rsidRPr="00AF5A60">
        <w:rPr>
          <w:rFonts w:asciiTheme="minorHAnsi" w:hAnsiTheme="minorHAnsi" w:cstheme="minorHAnsi"/>
        </w:rPr>
        <w:t>o.e</w:t>
      </w:r>
      <w:proofErr w:type="spellEnd"/>
      <w:r w:rsidRPr="00AF5A60">
        <w:rPr>
          <w:rFonts w:asciiTheme="minorHAnsi" w:hAnsiTheme="minorHAnsi" w:cstheme="minorHAnsi"/>
        </w:rPr>
        <w:t>. si impegna ad uniformarsi, in caso di aggiudicazione, alla disciplina di cui agli artt. 17, comma 2, e 53, comma 3, del D.P.R. n. 633/1972 ed a comunicare alla stazione appaltante la nomina del proprio rappresentante fiscale nelle forme di legge;</w:t>
      </w:r>
    </w:p>
    <w:p w14:paraId="42244869" w14:textId="3DAAF2DC" w:rsidR="00C3035A" w:rsidRPr="00AF5A60" w:rsidRDefault="00827A6D" w:rsidP="00873CDE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spacing w:before="100" w:beforeAutospacing="1" w:after="120"/>
        <w:ind w:left="0" w:right="-425" w:firstLine="0"/>
        <w:jc w:val="both"/>
        <w:rPr>
          <w:rFonts w:asciiTheme="minorHAnsi" w:hAnsiTheme="minorHAnsi" w:cstheme="minorHAnsi"/>
          <w:spacing w:val="-2"/>
        </w:rPr>
      </w:pPr>
      <w:r>
        <w:rPr>
          <w:rFonts w:asciiTheme="minorHAnsi" w:hAnsiTheme="minorHAnsi" w:cstheme="minorHAnsi"/>
          <w:b/>
          <w:bCs/>
        </w:rPr>
        <w:t xml:space="preserve"> </w:t>
      </w:r>
      <w:r w:rsidRPr="00827A6D">
        <w:rPr>
          <w:rFonts w:asciiTheme="minorHAnsi" w:hAnsiTheme="minorHAnsi" w:cstheme="minorHAnsi"/>
          <w:b/>
          <w:bCs/>
          <w:i/>
        </w:rPr>
        <w:t>(nel caso di operatori economici non residenti e privi di stabile organizzazione in Italia</w:t>
      </w:r>
      <w:r w:rsidR="00AB0822" w:rsidRPr="00AF5A60">
        <w:rPr>
          <w:rFonts w:asciiTheme="minorHAnsi" w:hAnsiTheme="minorHAnsi" w:cstheme="minorHAnsi"/>
          <w:b/>
          <w:bCs/>
        </w:rPr>
        <w:t>)</w:t>
      </w:r>
      <w:r w:rsidR="005972B9" w:rsidRPr="00AF5A60">
        <w:rPr>
          <w:rFonts w:asciiTheme="minorHAnsi" w:hAnsiTheme="minorHAnsi" w:cstheme="minorHAnsi"/>
          <w:b/>
          <w:bCs/>
        </w:rPr>
        <w:t xml:space="preserve"> </w:t>
      </w:r>
      <w:r w:rsidR="005972B9" w:rsidRPr="00AF5A60">
        <w:rPr>
          <w:rFonts w:asciiTheme="minorHAnsi" w:hAnsiTheme="minorHAnsi" w:cstheme="minorHAnsi"/>
          <w:bCs/>
        </w:rPr>
        <w:t>indica</w:t>
      </w:r>
      <w:r w:rsidR="00AB0822" w:rsidRPr="00AF5A60">
        <w:rPr>
          <w:rFonts w:asciiTheme="minorHAnsi" w:hAnsiTheme="minorHAnsi" w:cstheme="minorHAnsi"/>
          <w:bCs/>
        </w:rPr>
        <w:t xml:space="preserve"> </w:t>
      </w:r>
      <w:r w:rsidR="005972B9" w:rsidRPr="00AF5A60">
        <w:rPr>
          <w:rFonts w:asciiTheme="minorHAnsi" w:eastAsiaTheme="minorHAnsi" w:hAnsiTheme="minorHAnsi" w:cstheme="minorHAnsi"/>
          <w:lang w:eastAsia="en-US" w:bidi="ar-SA"/>
        </w:rPr>
        <w:t>il domicilio fiscale …………………….…, il codice fiscale ………………..…, la partita IVA ……………..…, l’indirizzo di posta elettronica certificata …………………………….. o strumento analogo negli altri Stati Membri ……………………….., ai fini delle comunicazioni di cui all’articolo 76, comma 5 del Codice;</w:t>
      </w:r>
    </w:p>
    <w:p w14:paraId="3CC8ADB7" w14:textId="32E0C3EE" w:rsidR="001F6118" w:rsidRPr="0022691D" w:rsidRDefault="001F6118" w:rsidP="00873CDE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spacing w:before="100" w:beforeAutospacing="1" w:after="120"/>
        <w:ind w:left="0" w:right="-425" w:firstLine="0"/>
        <w:jc w:val="both"/>
        <w:rPr>
          <w:rFonts w:asciiTheme="minorHAnsi" w:eastAsiaTheme="minorHAnsi" w:hAnsiTheme="minorHAnsi" w:cstheme="minorHAnsi"/>
          <w:lang w:eastAsia="en-US" w:bidi="ar-SA"/>
        </w:rPr>
      </w:pPr>
      <w:r w:rsidRPr="00AF5A60">
        <w:rPr>
          <w:rFonts w:asciiTheme="minorHAnsi" w:eastAsiaTheme="minorHAnsi" w:hAnsiTheme="minorHAnsi" w:cstheme="minorHAnsi"/>
          <w:lang w:eastAsia="en-US" w:bidi="ar-SA"/>
        </w:rPr>
        <w:t xml:space="preserve"> </w:t>
      </w:r>
      <w:r w:rsidRPr="0022691D">
        <w:rPr>
          <w:rFonts w:asciiTheme="minorHAnsi" w:eastAsiaTheme="minorHAnsi" w:hAnsiTheme="minorHAnsi" w:cstheme="minorHAnsi"/>
          <w:lang w:eastAsia="en-US" w:bidi="ar-SA"/>
        </w:rPr>
        <w:t xml:space="preserve">di aver preso visione </w:t>
      </w:r>
      <w:r w:rsidR="00EC1877" w:rsidRPr="0022691D">
        <w:rPr>
          <w:rFonts w:asciiTheme="minorHAnsi" w:eastAsiaTheme="minorHAnsi" w:hAnsiTheme="minorHAnsi" w:cstheme="minorHAnsi"/>
          <w:lang w:eastAsia="en-US" w:bidi="ar-SA"/>
        </w:rPr>
        <w:t xml:space="preserve">e di accettare il trattamento dei dati personali di cui al punto </w:t>
      </w:r>
      <w:r w:rsidR="00590A45">
        <w:rPr>
          <w:rFonts w:asciiTheme="minorHAnsi" w:eastAsiaTheme="minorHAnsi" w:hAnsiTheme="minorHAnsi" w:cstheme="minorHAnsi"/>
          <w:lang w:eastAsia="en-US" w:bidi="ar-SA"/>
        </w:rPr>
        <w:t>29)</w:t>
      </w:r>
      <w:r w:rsidR="00EC1877" w:rsidRPr="0022691D">
        <w:rPr>
          <w:rFonts w:asciiTheme="minorHAnsi" w:eastAsiaTheme="minorHAnsi" w:hAnsiTheme="minorHAnsi" w:cstheme="minorHAnsi"/>
          <w:lang w:eastAsia="en-US" w:bidi="ar-SA"/>
        </w:rPr>
        <w:t xml:space="preserve"> </w:t>
      </w:r>
      <w:r w:rsidR="00AF0F91" w:rsidRPr="0022691D">
        <w:rPr>
          <w:rFonts w:asciiTheme="minorHAnsi" w:eastAsiaTheme="minorHAnsi" w:hAnsiTheme="minorHAnsi" w:cstheme="minorHAnsi"/>
          <w:lang w:eastAsia="en-US" w:bidi="ar-SA"/>
        </w:rPr>
        <w:t>d</w:t>
      </w:r>
      <w:r w:rsidR="00EC1877" w:rsidRPr="0022691D">
        <w:rPr>
          <w:rFonts w:asciiTheme="minorHAnsi" w:eastAsiaTheme="minorHAnsi" w:hAnsiTheme="minorHAnsi" w:cstheme="minorHAnsi"/>
          <w:lang w:eastAsia="en-US" w:bidi="ar-SA"/>
        </w:rPr>
        <w:t>el disciplinare di gara e di essere informato</w:t>
      </w:r>
      <w:r w:rsidR="00AF0F91" w:rsidRPr="0022691D">
        <w:rPr>
          <w:rFonts w:asciiTheme="minorHAnsi" w:eastAsiaTheme="minorHAnsi" w:hAnsiTheme="minorHAnsi" w:cstheme="minorHAnsi"/>
          <w:lang w:eastAsia="en-US" w:bidi="ar-SA"/>
        </w:rPr>
        <w:t xml:space="preserve"> ai sensi del Regolamento Europeo privacy UE/2016/679 (GDPR), </w:t>
      </w:r>
      <w:r w:rsidR="00EC1877" w:rsidRPr="0022691D">
        <w:rPr>
          <w:rFonts w:asciiTheme="minorHAnsi" w:hAnsiTheme="minorHAnsi" w:cstheme="minorHAnsi"/>
        </w:rPr>
        <w:t>che i dati personali raccolti saranno trattati, anche con strumenti informatici, esclusivamente nell’ambito del</w:t>
      </w:r>
      <w:r w:rsidR="00AF0F91" w:rsidRPr="0022691D">
        <w:rPr>
          <w:rFonts w:asciiTheme="minorHAnsi" w:hAnsiTheme="minorHAnsi" w:cstheme="minorHAnsi"/>
        </w:rPr>
        <w:t xml:space="preserve"> procedimento per il quale la dichiarazione viene resa</w:t>
      </w:r>
      <w:r w:rsidRPr="0022691D">
        <w:rPr>
          <w:rFonts w:asciiTheme="minorHAnsi" w:eastAsiaTheme="minorHAnsi" w:hAnsiTheme="minorHAnsi" w:cstheme="minorHAnsi"/>
          <w:lang w:eastAsia="en-US" w:bidi="ar-SA"/>
        </w:rPr>
        <w:t>;</w:t>
      </w:r>
      <w:r w:rsidR="00AF0F91" w:rsidRPr="0022691D">
        <w:rPr>
          <w:rFonts w:asciiTheme="minorHAnsi" w:eastAsiaTheme="minorHAnsi" w:hAnsiTheme="minorHAnsi" w:cstheme="minorHAnsi"/>
          <w:lang w:eastAsia="en-US" w:bidi="ar-SA"/>
        </w:rPr>
        <w:t xml:space="preserve"> </w:t>
      </w:r>
    </w:p>
    <w:p w14:paraId="37345620" w14:textId="63181C16" w:rsidR="006B2767" w:rsidRPr="00AF5A60" w:rsidRDefault="006B2767" w:rsidP="00873CDE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adjustRightInd w:val="0"/>
        <w:spacing w:before="4"/>
        <w:ind w:left="0" w:right="-423" w:firstLine="0"/>
        <w:jc w:val="both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</w:rPr>
        <w:lastRenderedPageBreak/>
        <w:t>remunerativa l’offerta economica presentata giacché per la sua formulazione ha preso atto e tenuto conto:</w:t>
      </w:r>
    </w:p>
    <w:p w14:paraId="6DD8E616" w14:textId="77777777" w:rsidR="006B2767" w:rsidRPr="00AF5A60" w:rsidRDefault="006B2767" w:rsidP="00873CDE">
      <w:pPr>
        <w:spacing w:before="60" w:after="60"/>
        <w:ind w:left="567" w:right="-423" w:hanging="283"/>
        <w:jc w:val="both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</w:rPr>
        <w:t>a)</w:t>
      </w:r>
      <w:r w:rsidRPr="00AF5A60">
        <w:rPr>
          <w:rFonts w:asciiTheme="minorHAnsi" w:hAnsiTheme="minorHAnsi" w:cstheme="minorHAnsi"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servizi;</w:t>
      </w:r>
    </w:p>
    <w:p w14:paraId="52276CB2" w14:textId="77777777" w:rsidR="00A7750F" w:rsidRPr="00AF5A60" w:rsidRDefault="006B2767" w:rsidP="00873CDE">
      <w:pPr>
        <w:spacing w:before="60" w:after="60"/>
        <w:ind w:left="567" w:right="-423" w:hanging="283"/>
        <w:jc w:val="both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</w:rPr>
        <w:t>b)</w:t>
      </w:r>
      <w:r w:rsidRPr="00AF5A60">
        <w:rPr>
          <w:rFonts w:asciiTheme="minorHAnsi" w:hAnsiTheme="minorHAnsi" w:cstheme="minorHAnsi"/>
        </w:rPr>
        <w:tab/>
        <w:t xml:space="preserve">di tutte le circostanze generali, particolari e locali, nessuna esclusa ed eccettuata che possono avere influito o influire sia sulla prestazione dei servizi, sia sulla determinazione della propria offerta; </w:t>
      </w:r>
    </w:p>
    <w:p w14:paraId="16DD1FB1" w14:textId="2342B77B" w:rsidR="00EE53F6" w:rsidRPr="0091466D" w:rsidRDefault="0022691D" w:rsidP="0091466D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adjustRightInd w:val="0"/>
        <w:spacing w:before="4" w:after="120"/>
        <w:ind w:left="0" w:right="-425" w:firstLine="0"/>
        <w:jc w:val="both"/>
        <w:rPr>
          <w:rFonts w:asciiTheme="minorHAnsi" w:hAnsiTheme="minorHAnsi" w:cstheme="minorHAnsi"/>
        </w:rPr>
      </w:pPr>
      <w:r w:rsidRPr="0091466D">
        <w:rPr>
          <w:rFonts w:asciiTheme="minorHAnsi" w:hAnsiTheme="minorHAnsi" w:cstheme="minorHAnsi"/>
        </w:rPr>
        <w:t xml:space="preserve">di impegnarsi </w:t>
      </w:r>
      <w:r w:rsidR="00EE53F6" w:rsidRPr="0091466D">
        <w:rPr>
          <w:rFonts w:asciiTheme="minorHAnsi" w:hAnsiTheme="minorHAnsi" w:cstheme="minorHAnsi"/>
        </w:rPr>
        <w:t xml:space="preserve">a mantenere valida la propria offerta per 180 giorni dalla data di scadenza del termine di presentazione delle offerte e </w:t>
      </w:r>
      <w:r w:rsidRPr="0091466D">
        <w:rPr>
          <w:rFonts w:asciiTheme="minorHAnsi" w:hAnsiTheme="minorHAnsi" w:cstheme="minorHAnsi"/>
        </w:rPr>
        <w:t xml:space="preserve">di impegnarsi </w:t>
      </w:r>
      <w:r w:rsidR="00EE53F6" w:rsidRPr="0091466D">
        <w:rPr>
          <w:rFonts w:asciiTheme="minorHAnsi" w:hAnsiTheme="minorHAnsi" w:cstheme="minorHAnsi"/>
        </w:rPr>
        <w:t xml:space="preserve">a mantenerla valida </w:t>
      </w:r>
      <w:r w:rsidR="00E55E8C" w:rsidRPr="0091466D">
        <w:rPr>
          <w:rFonts w:asciiTheme="minorHAnsi" w:hAnsiTheme="minorHAnsi" w:cstheme="minorHAnsi"/>
        </w:rPr>
        <w:t>anche per un termine superiore, strettamente necessario alla conclusione della procedura, in caso di richiesta da parte della Stazione Appaltante</w:t>
      </w:r>
      <w:r w:rsidR="00A7750F" w:rsidRPr="0091466D">
        <w:rPr>
          <w:rFonts w:asciiTheme="minorHAnsi" w:hAnsiTheme="minorHAnsi" w:cstheme="minorHAnsi"/>
        </w:rPr>
        <w:t>;</w:t>
      </w:r>
    </w:p>
    <w:p w14:paraId="5185AB18" w14:textId="18D2676D" w:rsidR="0091466D" w:rsidRPr="0091466D" w:rsidRDefault="0091466D" w:rsidP="0091466D">
      <w:pPr>
        <w:pStyle w:val="Paragrafoelenco"/>
        <w:widowControl/>
        <w:numPr>
          <w:ilvl w:val="0"/>
          <w:numId w:val="18"/>
        </w:numPr>
        <w:autoSpaceDE/>
        <w:autoSpaceDN/>
        <w:spacing w:before="60" w:after="60" w:line="276" w:lineRule="auto"/>
        <w:ind w:left="0" w:right="-425" w:firstLine="0"/>
        <w:jc w:val="both"/>
        <w:rPr>
          <w:rFonts w:asciiTheme="minorHAnsi" w:hAnsiTheme="minorHAnsi" w:cstheme="minorHAnsi"/>
        </w:rPr>
      </w:pPr>
      <w:r w:rsidRPr="0091466D">
        <w:rPr>
          <w:rFonts w:asciiTheme="minorHAnsi" w:hAnsiTheme="minorHAnsi" w:cstheme="minorHAnsi"/>
        </w:rPr>
        <w:t xml:space="preserve">di impegnarsi a disporre, per l’esecuzione del servizio, di personale in possesso dei requisiti di cui all’art. 7 del capitolato speciale d’appalto, da dimostrarsi con presentazione di nominativi e curriculum vitae prima e ai fini della stipulazione del contratto; </w:t>
      </w:r>
    </w:p>
    <w:p w14:paraId="7970BDF8" w14:textId="1977E518" w:rsidR="003063F4" w:rsidRPr="0091466D" w:rsidRDefault="003063F4" w:rsidP="0091466D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adjustRightInd w:val="0"/>
        <w:spacing w:before="4" w:after="120"/>
        <w:ind w:left="0" w:right="-425" w:firstLine="0"/>
        <w:jc w:val="both"/>
        <w:rPr>
          <w:rFonts w:asciiTheme="minorHAnsi" w:eastAsia="Arial" w:hAnsiTheme="minorHAnsi" w:cstheme="minorHAnsi"/>
        </w:rPr>
      </w:pPr>
      <w:r w:rsidRPr="0091466D">
        <w:rPr>
          <w:rFonts w:asciiTheme="minorHAnsi" w:eastAsia="Arial" w:hAnsiTheme="minorHAnsi" w:cstheme="minorHAnsi"/>
        </w:rPr>
        <w:t xml:space="preserve">di applicare integralmente tutte le norme contenute nel contratto collettivo nazionale di lavoro e nei relativi accordi integrativi in vigore per il tempo e nella località in cui si eseguono le prestazioni, </w:t>
      </w:r>
    </w:p>
    <w:p w14:paraId="740456DB" w14:textId="3FCC13DF" w:rsidR="00C7463C" w:rsidRPr="00AF5A60" w:rsidRDefault="00C7463C" w:rsidP="00873CDE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adjustRightInd w:val="0"/>
        <w:spacing w:before="4" w:after="120"/>
        <w:ind w:left="0" w:right="-425" w:firstLine="0"/>
        <w:jc w:val="both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</w:rPr>
        <w:t>di assumere tutti gli obblighi di tracciabilità dei flussi finanziari di cui all’art. 3 della legge 13 agosto 2010, n. 136 e successive modifiche e, in caso di aggiudicazione, di impegnarsi a comunicare alla Stazione Appaltante gli estremi identificativi del conto corrente dedicato di cui al suddetto art. 3, entro sette giorni dalla sua accensione, nonché, nello stesso termine, le generalità e il codice fiscale delle persone delegate ad operare sul suddetto conto;</w:t>
      </w:r>
    </w:p>
    <w:p w14:paraId="65850B90" w14:textId="77777777" w:rsidR="00C7463C" w:rsidRPr="00AF5A60" w:rsidRDefault="00C7463C" w:rsidP="00873CDE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adjustRightInd w:val="0"/>
        <w:spacing w:before="4" w:after="120"/>
        <w:ind w:left="0" w:right="-425" w:firstLine="0"/>
        <w:jc w:val="both"/>
        <w:rPr>
          <w:rFonts w:asciiTheme="minorHAnsi" w:hAnsiTheme="minorHAnsi" w:cstheme="minorHAnsi"/>
          <w:spacing w:val="-2"/>
        </w:rPr>
      </w:pPr>
      <w:r w:rsidRPr="00AF5A60">
        <w:rPr>
          <w:rFonts w:asciiTheme="minorHAnsi" w:hAnsiTheme="minorHAnsi" w:cstheme="minorHAnsi"/>
        </w:rPr>
        <w:t>di accettare espressamente ed irrevocabilmente, in ipotesi di controversia, la competenza territoriale esclusiva del Foro di Venezia;</w:t>
      </w:r>
    </w:p>
    <w:p w14:paraId="08FCFA2E" w14:textId="77777777" w:rsidR="003063F4" w:rsidRPr="00AF5A60" w:rsidRDefault="003063F4" w:rsidP="00873CDE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adjustRightInd w:val="0"/>
        <w:spacing w:before="4"/>
        <w:ind w:left="0" w:right="-423" w:firstLine="0"/>
        <w:jc w:val="both"/>
        <w:rPr>
          <w:rFonts w:asciiTheme="minorHAnsi" w:eastAsia="Garamond" w:hAnsiTheme="minorHAnsi" w:cstheme="minorHAnsi"/>
          <w:b/>
          <w:bCs/>
        </w:rPr>
      </w:pPr>
      <w:r w:rsidRPr="00AF5A60">
        <w:rPr>
          <w:rFonts w:asciiTheme="minorHAnsi" w:eastAsia="Garamond" w:hAnsiTheme="minorHAnsi" w:cstheme="minorHAnsi"/>
          <w:bCs/>
        </w:rPr>
        <w:t>(</w:t>
      </w:r>
      <w:r w:rsidRPr="00AF5A60">
        <w:rPr>
          <w:rFonts w:asciiTheme="minorHAnsi" w:eastAsia="Garamond" w:hAnsiTheme="minorHAnsi" w:cstheme="minorHAnsi"/>
          <w:bCs/>
          <w:i/>
          <w:u w:val="single"/>
        </w:rPr>
        <w:t>barrare la casella dell'opzione scelta</w:t>
      </w:r>
      <w:r w:rsidRPr="00AF5A60">
        <w:rPr>
          <w:rFonts w:asciiTheme="minorHAnsi" w:eastAsia="Garamond" w:hAnsiTheme="minorHAnsi" w:cstheme="minorHAnsi"/>
          <w:bCs/>
        </w:rPr>
        <w:t>):</w:t>
      </w:r>
    </w:p>
    <w:p w14:paraId="6C16769F" w14:textId="77777777" w:rsidR="003063F4" w:rsidRPr="003F76E1" w:rsidRDefault="003063F4" w:rsidP="00873CDE">
      <w:pPr>
        <w:spacing w:before="57" w:line="283" w:lineRule="exact"/>
        <w:ind w:left="875" w:right="-423" w:hanging="413"/>
        <w:jc w:val="both"/>
        <w:rPr>
          <w:rFonts w:asciiTheme="minorHAnsi" w:eastAsia="Garamond" w:hAnsiTheme="minorHAnsi" w:cstheme="minorHAnsi"/>
          <w:bCs/>
        </w:rPr>
      </w:pPr>
      <w:r w:rsidRPr="00AF5A60">
        <w:rPr>
          <w:rFonts w:asciiTheme="minorHAnsi" w:eastAsia="Garamond" w:hAnsiTheme="minorHAnsi" w:cstheme="minorHAnsi"/>
          <w:b/>
          <w:bCs/>
        </w:rPr>
        <w:tab/>
      </w:r>
      <w:r w:rsidRPr="003F76E1">
        <w:rPr>
          <w:rFonts w:asciiTheme="minorHAnsi" w:eastAsia="Garamond" w:hAnsiTheme="minorHAnsi" w:cstheme="minorHAnsi"/>
          <w:b/>
          <w:bCs/>
        </w:rPr>
        <w:t xml:space="preserve">□ </w:t>
      </w:r>
      <w:r w:rsidRPr="003F76E1">
        <w:rPr>
          <w:rFonts w:asciiTheme="minorHAnsi" w:eastAsia="Garamond" w:hAnsiTheme="minorHAnsi" w:cstheme="minorHAnsi"/>
          <w:bCs/>
        </w:rPr>
        <w:t xml:space="preserve">autorizza, qualora un partecipante alla gara eserciti la facoltà di “accesso agli atti”, la stazione appaltante a rilasciare copia di tutta la documentazione presentata per la partecipazione alla gara;  </w:t>
      </w:r>
    </w:p>
    <w:p w14:paraId="34D1AFA4" w14:textId="77777777" w:rsidR="003063F4" w:rsidRPr="003F76E1" w:rsidRDefault="003063F4" w:rsidP="00873CDE">
      <w:pPr>
        <w:spacing w:before="57" w:line="283" w:lineRule="exact"/>
        <w:ind w:left="875" w:right="-423" w:hanging="413"/>
        <w:jc w:val="both"/>
        <w:rPr>
          <w:rFonts w:asciiTheme="minorHAnsi" w:eastAsia="Garamond" w:hAnsiTheme="minorHAnsi" w:cstheme="minorHAnsi"/>
          <w:bCs/>
          <w:i/>
        </w:rPr>
      </w:pPr>
      <w:r w:rsidRPr="003F76E1">
        <w:rPr>
          <w:rFonts w:asciiTheme="minorHAnsi" w:eastAsia="Garamond" w:hAnsiTheme="minorHAnsi" w:cstheme="minorHAnsi"/>
          <w:bCs/>
          <w:i/>
        </w:rPr>
        <w:t>oppure</w:t>
      </w:r>
    </w:p>
    <w:p w14:paraId="6B4C0669" w14:textId="35A9BF01" w:rsidR="003063F4" w:rsidRDefault="003063F4" w:rsidP="00873CDE">
      <w:pPr>
        <w:spacing w:before="170" w:line="283" w:lineRule="exact"/>
        <w:ind w:left="900" w:right="-423" w:hanging="400"/>
        <w:jc w:val="both"/>
        <w:rPr>
          <w:rFonts w:asciiTheme="minorHAnsi" w:hAnsiTheme="minorHAnsi" w:cstheme="minorHAnsi"/>
        </w:rPr>
      </w:pPr>
      <w:r w:rsidRPr="003F76E1">
        <w:rPr>
          <w:rFonts w:asciiTheme="minorHAnsi" w:eastAsia="Garamond" w:hAnsiTheme="minorHAnsi" w:cstheme="minorHAnsi"/>
          <w:b/>
          <w:bCs/>
        </w:rPr>
        <w:tab/>
        <w:t xml:space="preserve">□ </w:t>
      </w:r>
      <w:r w:rsidRPr="003F76E1">
        <w:rPr>
          <w:rFonts w:asciiTheme="minorHAnsi" w:eastAsia="Garamond" w:hAnsiTheme="minorHAnsi" w:cstheme="minorHAnsi"/>
          <w:bCs/>
        </w:rPr>
        <w:t xml:space="preserve"> non autorizza,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</w:t>
      </w:r>
      <w:r w:rsidRPr="003F76E1">
        <w:rPr>
          <w:rStyle w:val="Richiamoallanotaapidipagina"/>
          <w:rFonts w:asciiTheme="minorHAnsi" w:hAnsiTheme="minorHAnsi" w:cstheme="minorHAnsi"/>
        </w:rPr>
        <w:footnoteReference w:id="1"/>
      </w:r>
      <w:r w:rsidRPr="003F76E1">
        <w:rPr>
          <w:rFonts w:asciiTheme="minorHAnsi" w:hAnsiTheme="minorHAnsi" w:cstheme="minorHAnsi"/>
        </w:rPr>
        <w:t>;</w:t>
      </w:r>
    </w:p>
    <w:p w14:paraId="4C1157BD" w14:textId="4B5C6BCC" w:rsidR="0022691D" w:rsidRDefault="0022691D" w:rsidP="00873CDE">
      <w:pPr>
        <w:spacing w:before="170" w:line="283" w:lineRule="exact"/>
        <w:ind w:left="900" w:right="-423" w:hanging="400"/>
        <w:jc w:val="both"/>
        <w:rPr>
          <w:rFonts w:asciiTheme="minorHAnsi" w:eastAsia="Garamond" w:hAnsiTheme="minorHAnsi" w:cstheme="minorHAnsi"/>
          <w:bCs/>
        </w:rPr>
      </w:pPr>
    </w:p>
    <w:p w14:paraId="62FDD6CB" w14:textId="5FC472F6" w:rsidR="0022691D" w:rsidRPr="00AF5A60" w:rsidRDefault="00913633" w:rsidP="0022691D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adjustRightInd w:val="0"/>
        <w:spacing w:before="4"/>
        <w:ind w:left="0" w:right="-423" w:firstLine="0"/>
        <w:jc w:val="both"/>
        <w:rPr>
          <w:rFonts w:asciiTheme="minorHAnsi" w:eastAsiaTheme="minorHAnsi" w:hAnsiTheme="minorHAnsi" w:cstheme="minorHAnsi"/>
          <w:lang w:eastAsia="en-US" w:bidi="ar-SA"/>
        </w:rPr>
      </w:pPr>
      <w:r w:rsidRPr="00913633">
        <w:rPr>
          <w:rFonts w:asciiTheme="minorHAnsi" w:hAnsiTheme="minorHAnsi" w:cstheme="minorHAnsi"/>
          <w:b/>
          <w:bCs/>
          <w:i/>
        </w:rPr>
        <w:t xml:space="preserve">(nel caso di operatori economici </w:t>
      </w:r>
      <w:r w:rsidRPr="00913633">
        <w:rPr>
          <w:rFonts w:asciiTheme="minorHAnsi" w:eastAsiaTheme="minorHAnsi" w:hAnsiTheme="minorHAnsi" w:cstheme="minorHAnsi"/>
          <w:b/>
          <w:i/>
          <w:lang w:eastAsia="en-US" w:bidi="ar-SA"/>
        </w:rPr>
        <w:t>ammessi al concordato preventivo con continuità aziendale</w:t>
      </w:r>
      <w:r w:rsidRPr="00913633">
        <w:rPr>
          <w:rFonts w:asciiTheme="minorHAnsi" w:hAnsiTheme="minorHAnsi" w:cstheme="minorHAnsi"/>
          <w:b/>
          <w:bCs/>
          <w:i/>
        </w:rPr>
        <w:t xml:space="preserve"> art. 186 bis del R.D. 267/1942)</w:t>
      </w:r>
      <w:r w:rsidR="0022691D" w:rsidRPr="00913633">
        <w:rPr>
          <w:rFonts w:asciiTheme="minorHAnsi" w:eastAsiaTheme="minorHAnsi" w:hAnsiTheme="minorHAnsi" w:cstheme="minorHAnsi"/>
          <w:i/>
          <w:lang w:eastAsia="en-US" w:bidi="ar-SA"/>
        </w:rPr>
        <w:t xml:space="preserve"> </w:t>
      </w:r>
      <w:r w:rsidR="0022691D" w:rsidRPr="00AF5A60">
        <w:rPr>
          <w:rFonts w:asciiTheme="minorHAnsi" w:eastAsiaTheme="minorHAnsi" w:hAnsiTheme="minorHAnsi" w:cstheme="minorHAnsi"/>
          <w:lang w:eastAsia="en-US" w:bidi="ar-SA"/>
        </w:rPr>
        <w:t>di trovarsi in stato di concordato preventivo con continuità aziendale, di cui all’art. 186-bis R.D. 16 marzo 1942 n. 267, giusto decreto del Tribunale di _________________ in data ______ numero _______come da copia allegata, nonché di essere stato autorizzato alla partecipazione a procedure per l’affidamento di contratti pubblici dal Tribunale di ______________________ in data ______ numero _______ come da copia allegata;</w:t>
      </w:r>
    </w:p>
    <w:p w14:paraId="3F261E09" w14:textId="77777777" w:rsidR="0022691D" w:rsidRPr="00AF5A60" w:rsidRDefault="0022691D" w:rsidP="0022691D">
      <w:pPr>
        <w:widowControl/>
        <w:adjustRightInd w:val="0"/>
        <w:ind w:left="360" w:right="-423"/>
        <w:jc w:val="center"/>
        <w:rPr>
          <w:rFonts w:asciiTheme="minorHAnsi" w:eastAsiaTheme="minorHAnsi" w:hAnsiTheme="minorHAnsi" w:cstheme="minorHAnsi"/>
          <w:b/>
          <w:lang w:eastAsia="en-US" w:bidi="ar-SA"/>
        </w:rPr>
      </w:pPr>
      <w:r w:rsidRPr="00AF5A60">
        <w:rPr>
          <w:rFonts w:asciiTheme="minorHAnsi" w:eastAsiaTheme="minorHAnsi" w:hAnsiTheme="minorHAnsi" w:cstheme="minorHAnsi"/>
          <w:b/>
          <w:lang w:eastAsia="en-US" w:bidi="ar-SA"/>
        </w:rPr>
        <w:t>E ALLEGA</w:t>
      </w:r>
    </w:p>
    <w:p w14:paraId="345B1583" w14:textId="77777777" w:rsidR="0022691D" w:rsidRPr="00AF5A60" w:rsidRDefault="0022691D" w:rsidP="0022691D">
      <w:pPr>
        <w:widowControl/>
        <w:adjustRightInd w:val="0"/>
        <w:ind w:right="-423"/>
        <w:jc w:val="both"/>
        <w:rPr>
          <w:rFonts w:asciiTheme="minorHAnsi" w:eastAsiaTheme="minorHAnsi" w:hAnsiTheme="minorHAnsi" w:cstheme="minorHAnsi"/>
          <w:lang w:eastAsia="en-US" w:bidi="ar-SA"/>
        </w:rPr>
      </w:pPr>
      <w:r w:rsidRPr="00AF5A60">
        <w:rPr>
          <w:rFonts w:asciiTheme="minorHAnsi" w:eastAsiaTheme="minorHAnsi" w:hAnsiTheme="minorHAnsi" w:cstheme="minorHAnsi"/>
          <w:iCs/>
          <w:lang w:eastAsia="en-US" w:bidi="ar-SA"/>
        </w:rPr>
        <w:t>una relazione di un professionista in possesso dei requisiti di cui all'articolo 67, comma 3, lettera d), del R.D. 16 marzo 1942, n. 267, che attesta la conformità al piano e la ragionevole capacità di adempimento del contratto;</w:t>
      </w:r>
    </w:p>
    <w:p w14:paraId="25551F0E" w14:textId="77777777" w:rsidR="0022691D" w:rsidRPr="00AF5A60" w:rsidRDefault="0022691D" w:rsidP="0022691D">
      <w:pPr>
        <w:widowControl/>
        <w:adjustRightInd w:val="0"/>
        <w:ind w:right="-423"/>
        <w:jc w:val="center"/>
        <w:rPr>
          <w:rFonts w:asciiTheme="minorHAnsi" w:eastAsiaTheme="minorHAnsi" w:hAnsiTheme="minorHAnsi" w:cstheme="minorHAnsi"/>
          <w:b/>
          <w:bCs/>
          <w:lang w:eastAsia="en-US" w:bidi="ar-SA"/>
        </w:rPr>
      </w:pPr>
      <w:r w:rsidRPr="00AF5A60">
        <w:rPr>
          <w:rFonts w:asciiTheme="minorHAnsi" w:eastAsiaTheme="minorHAnsi" w:hAnsiTheme="minorHAnsi" w:cstheme="minorHAnsi"/>
          <w:b/>
          <w:bCs/>
          <w:lang w:eastAsia="en-US" w:bidi="ar-SA"/>
        </w:rPr>
        <w:t>E INOLTRE</w:t>
      </w:r>
    </w:p>
    <w:p w14:paraId="3AE7F0AA" w14:textId="77777777" w:rsidR="00F609C6" w:rsidRDefault="0022691D" w:rsidP="0022691D">
      <w:pPr>
        <w:widowControl/>
        <w:adjustRightInd w:val="0"/>
        <w:spacing w:after="120"/>
        <w:ind w:right="-425"/>
        <w:jc w:val="both"/>
        <w:rPr>
          <w:rFonts w:asciiTheme="minorHAnsi" w:eastAsiaTheme="minorHAnsi" w:hAnsiTheme="minorHAnsi" w:cstheme="minorHAnsi"/>
          <w:lang w:eastAsia="en-US" w:bidi="ar-SA"/>
        </w:rPr>
      </w:pPr>
      <w:r w:rsidRPr="00AF5A60">
        <w:rPr>
          <w:rFonts w:asciiTheme="minorHAnsi" w:eastAsiaTheme="minorHAnsi" w:hAnsiTheme="minorHAnsi" w:cstheme="minorHAnsi"/>
          <w:lang w:eastAsia="en-US" w:bidi="ar-SA"/>
        </w:rPr>
        <w:lastRenderedPageBreak/>
        <w:t>che non si presenta alla procedura di gara quale impresa mandataria di un raggruppamento di imprese/rete di imprese e che le altre imprese aderenti al raggruppamento non sono assoggettate ad una procedura concorsuale ai sensi dell’articolo 186-bis, comma 6, del Regio Decreto 16 marzo 1942, n. 267</w:t>
      </w:r>
      <w:r w:rsidR="00F609C6">
        <w:rPr>
          <w:rFonts w:asciiTheme="minorHAnsi" w:eastAsiaTheme="minorHAnsi" w:hAnsiTheme="minorHAnsi" w:cstheme="minorHAnsi"/>
          <w:lang w:eastAsia="en-US" w:bidi="ar-SA"/>
        </w:rPr>
        <w:t>.</w:t>
      </w:r>
    </w:p>
    <w:p w14:paraId="33A03C6A" w14:textId="77777777" w:rsidR="0022691D" w:rsidRPr="00AF5A60" w:rsidRDefault="0022691D" w:rsidP="00873CDE">
      <w:pPr>
        <w:spacing w:before="170" w:line="283" w:lineRule="exact"/>
        <w:ind w:left="900" w:right="-423" w:hanging="400"/>
        <w:jc w:val="both"/>
        <w:rPr>
          <w:rFonts w:asciiTheme="minorHAnsi" w:eastAsia="Garamond" w:hAnsiTheme="minorHAnsi" w:cstheme="minorHAnsi"/>
          <w:bCs/>
        </w:rPr>
      </w:pPr>
    </w:p>
    <w:p w14:paraId="2107A86B" w14:textId="1966D29E" w:rsidR="006247B5" w:rsidRPr="00AF5A60" w:rsidRDefault="006247B5" w:rsidP="00873CDE">
      <w:pPr>
        <w:widowControl/>
        <w:adjustRightInd w:val="0"/>
        <w:ind w:right="-423"/>
        <w:jc w:val="both"/>
        <w:rPr>
          <w:rFonts w:asciiTheme="minorHAnsi" w:eastAsiaTheme="minorHAnsi" w:hAnsiTheme="minorHAnsi" w:cstheme="minorHAnsi"/>
          <w:b/>
          <w:bCs/>
          <w:lang w:eastAsia="en-US" w:bidi="ar-SA"/>
        </w:rPr>
      </w:pPr>
    </w:p>
    <w:p w14:paraId="0F2AC7FD" w14:textId="77777777" w:rsidR="005A175D" w:rsidRPr="00AF5A60" w:rsidRDefault="005A175D" w:rsidP="009D64A6">
      <w:pPr>
        <w:widowControl/>
        <w:adjustRightInd w:val="0"/>
        <w:ind w:left="4248" w:firstLine="708"/>
        <w:rPr>
          <w:rFonts w:asciiTheme="minorHAnsi" w:eastAsiaTheme="minorHAnsi" w:hAnsiTheme="minorHAnsi" w:cstheme="minorHAnsi"/>
          <w:lang w:eastAsia="en-US" w:bidi="ar-SA"/>
        </w:rPr>
      </w:pPr>
    </w:p>
    <w:p w14:paraId="1FD0494D" w14:textId="2A2A6FF5" w:rsidR="005A175D" w:rsidRPr="00AF5A60" w:rsidRDefault="005A175D" w:rsidP="005A175D">
      <w:pPr>
        <w:pStyle w:val="Corpotesto"/>
        <w:tabs>
          <w:tab w:val="left" w:pos="1602"/>
          <w:tab w:val="left" w:pos="3810"/>
          <w:tab w:val="left" w:pos="6946"/>
        </w:tabs>
        <w:spacing w:before="120" w:line="360" w:lineRule="auto"/>
        <w:ind w:left="940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</w:rPr>
        <w:tab/>
      </w:r>
      <w:r w:rsidRPr="00AF5A60">
        <w:rPr>
          <w:rFonts w:asciiTheme="minorHAnsi" w:hAnsiTheme="minorHAnsi" w:cstheme="minorHAnsi"/>
        </w:rPr>
        <w:tab/>
      </w:r>
      <w:r w:rsidRPr="00AF5A60">
        <w:rPr>
          <w:rFonts w:asciiTheme="minorHAnsi" w:hAnsiTheme="minorHAnsi" w:cstheme="minorHAnsi"/>
        </w:rPr>
        <w:tab/>
      </w:r>
      <w:r w:rsidRPr="00AF5A60">
        <w:rPr>
          <w:rFonts w:asciiTheme="minorHAnsi" w:hAnsiTheme="minorHAnsi" w:cstheme="minorHAnsi"/>
        </w:rPr>
        <w:tab/>
        <w:t>Firma</w:t>
      </w:r>
    </w:p>
    <w:p w14:paraId="1498D3E9" w14:textId="77777777" w:rsidR="005A175D" w:rsidRPr="00AF5A60" w:rsidRDefault="005A175D" w:rsidP="005A175D">
      <w:pPr>
        <w:pStyle w:val="Corpotesto"/>
        <w:spacing w:before="6" w:line="360" w:lineRule="auto"/>
        <w:ind w:left="0" w:firstLine="6237"/>
        <w:rPr>
          <w:rFonts w:asciiTheme="minorHAnsi" w:hAnsiTheme="minorHAnsi" w:cstheme="minorHAnsi"/>
          <w:i/>
          <w:iCs/>
        </w:rPr>
      </w:pPr>
      <w:r w:rsidRPr="00AF5A60">
        <w:rPr>
          <w:rFonts w:asciiTheme="minorHAnsi" w:hAnsiTheme="minorHAnsi" w:cstheme="minorHAnsi"/>
        </w:rPr>
        <w:tab/>
      </w:r>
      <w:r w:rsidRPr="00AF5A60">
        <w:rPr>
          <w:rFonts w:asciiTheme="minorHAnsi" w:hAnsiTheme="minorHAnsi" w:cstheme="minorHAnsi"/>
          <w:i/>
          <w:iCs/>
        </w:rPr>
        <w:t xml:space="preserve">    (firmato digitalmente)</w:t>
      </w:r>
    </w:p>
    <w:p w14:paraId="218CB910" w14:textId="77777777" w:rsidR="005A175D" w:rsidRPr="00AF5A60" w:rsidRDefault="005A175D" w:rsidP="009D64A6">
      <w:pPr>
        <w:widowControl/>
        <w:adjustRightInd w:val="0"/>
        <w:ind w:left="4248" w:firstLine="708"/>
        <w:rPr>
          <w:rFonts w:asciiTheme="minorHAnsi" w:eastAsiaTheme="minorHAnsi" w:hAnsiTheme="minorHAnsi" w:cstheme="minorHAnsi"/>
          <w:lang w:eastAsia="en-US" w:bidi="ar-SA"/>
        </w:rPr>
      </w:pPr>
    </w:p>
    <w:p w14:paraId="0F74A612" w14:textId="34FAEDA6" w:rsidR="000553B8" w:rsidRPr="00565B05" w:rsidRDefault="000553B8" w:rsidP="009D64A6">
      <w:pPr>
        <w:widowControl/>
        <w:adjustRightInd w:val="0"/>
        <w:jc w:val="both"/>
        <w:rPr>
          <w:rFonts w:asciiTheme="minorHAnsi" w:eastAsiaTheme="minorHAnsi" w:hAnsiTheme="minorHAnsi" w:cstheme="minorHAnsi"/>
          <w:b/>
          <w:bCs/>
          <w:sz w:val="20"/>
          <w:szCs w:val="20"/>
          <w:lang w:eastAsia="en-US" w:bidi="ar-SA"/>
        </w:rPr>
      </w:pPr>
      <w:r w:rsidRPr="00565B05">
        <w:rPr>
          <w:rFonts w:asciiTheme="minorHAnsi" w:eastAsiaTheme="minorHAnsi" w:hAnsiTheme="minorHAnsi" w:cstheme="minorHAnsi"/>
          <w:b/>
          <w:bCs/>
          <w:sz w:val="20"/>
          <w:szCs w:val="20"/>
          <w:lang w:eastAsia="en-US" w:bidi="ar-SA"/>
        </w:rPr>
        <w:t>Avvertenze</w:t>
      </w:r>
    </w:p>
    <w:p w14:paraId="55D0E616" w14:textId="53653F50" w:rsidR="00F609C6" w:rsidRPr="00565B05" w:rsidRDefault="001C7BEE" w:rsidP="00565B05">
      <w:pPr>
        <w:pStyle w:val="Paragrafoelenco"/>
        <w:numPr>
          <w:ilvl w:val="0"/>
          <w:numId w:val="33"/>
        </w:numPr>
        <w:spacing w:after="60"/>
        <w:ind w:left="284" w:right="-2" w:hanging="284"/>
        <w:jc w:val="both"/>
        <w:rPr>
          <w:rFonts w:asciiTheme="minorHAnsi" w:hAnsiTheme="minorHAnsi" w:cstheme="minorHAnsi"/>
          <w:sz w:val="20"/>
          <w:szCs w:val="20"/>
        </w:rPr>
      </w:pPr>
      <w:r w:rsidRPr="00565B05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Le dichiarazioni di cui al presente modello </w:t>
      </w:r>
      <w:r w:rsidR="00565B05" w:rsidRPr="00565B05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devono essere </w:t>
      </w:r>
      <w:r w:rsidR="00F609C6" w:rsidRPr="00565B05">
        <w:rPr>
          <w:rFonts w:asciiTheme="minorHAnsi" w:hAnsiTheme="minorHAnsi" w:cstheme="minorHAnsi"/>
          <w:sz w:val="20"/>
          <w:szCs w:val="20"/>
        </w:rPr>
        <w:t>presentate dal concorrente singolo e dai seguenti soggetti nei termini indicati:</w:t>
      </w:r>
    </w:p>
    <w:p w14:paraId="4A17C776" w14:textId="79DB4CBC" w:rsidR="00F609C6" w:rsidRPr="00565B05" w:rsidRDefault="00F609C6" w:rsidP="00565B05">
      <w:pPr>
        <w:pStyle w:val="Default"/>
        <w:widowControl/>
        <w:numPr>
          <w:ilvl w:val="0"/>
          <w:numId w:val="34"/>
        </w:numPr>
        <w:suppressAutoHyphens/>
        <w:autoSpaceDE/>
        <w:autoSpaceDN/>
        <w:adjustRightInd/>
        <w:spacing w:after="60"/>
        <w:ind w:right="-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5B05">
        <w:rPr>
          <w:rFonts w:asciiTheme="minorHAnsi" w:hAnsiTheme="minorHAnsi" w:cstheme="minorHAnsi"/>
          <w:color w:val="auto"/>
          <w:sz w:val="20"/>
          <w:szCs w:val="20"/>
        </w:rPr>
        <w:t xml:space="preserve">nel caso di raggruppamenti temporanei/consorzi ordinari/GEIE da tutti gli operatori economici </w:t>
      </w:r>
      <w:proofErr w:type="spellStart"/>
      <w:r w:rsidRPr="00565B05">
        <w:rPr>
          <w:rFonts w:asciiTheme="minorHAnsi" w:hAnsiTheme="minorHAnsi" w:cstheme="minorHAnsi"/>
          <w:color w:val="auto"/>
          <w:sz w:val="20"/>
          <w:szCs w:val="20"/>
        </w:rPr>
        <w:t>raggruppandi</w:t>
      </w:r>
      <w:proofErr w:type="spellEnd"/>
      <w:r w:rsidRPr="00565B05">
        <w:rPr>
          <w:rFonts w:asciiTheme="minorHAnsi" w:hAnsiTheme="minorHAnsi" w:cstheme="minorHAnsi"/>
          <w:color w:val="auto"/>
          <w:sz w:val="20"/>
          <w:szCs w:val="20"/>
        </w:rPr>
        <w:t xml:space="preserve">, </w:t>
      </w:r>
      <w:proofErr w:type="spellStart"/>
      <w:r w:rsidRPr="00565B05">
        <w:rPr>
          <w:rFonts w:asciiTheme="minorHAnsi" w:hAnsiTheme="minorHAnsi" w:cstheme="minorHAnsi"/>
          <w:color w:val="auto"/>
          <w:sz w:val="20"/>
          <w:szCs w:val="20"/>
        </w:rPr>
        <w:t>consorziandi</w:t>
      </w:r>
      <w:proofErr w:type="spellEnd"/>
      <w:r w:rsidRPr="00565B05">
        <w:rPr>
          <w:rFonts w:asciiTheme="minorHAnsi" w:hAnsiTheme="minorHAnsi" w:cstheme="minorHAnsi"/>
          <w:color w:val="auto"/>
          <w:sz w:val="20"/>
          <w:szCs w:val="20"/>
        </w:rPr>
        <w:t>, o componenti il GEIE;</w:t>
      </w:r>
    </w:p>
    <w:p w14:paraId="0D4BE22C" w14:textId="1F902573" w:rsidR="00F609C6" w:rsidRPr="00590A45" w:rsidRDefault="00F609C6" w:rsidP="00565B05">
      <w:pPr>
        <w:pStyle w:val="Default"/>
        <w:widowControl/>
        <w:numPr>
          <w:ilvl w:val="0"/>
          <w:numId w:val="34"/>
        </w:numPr>
        <w:suppressAutoHyphens/>
        <w:autoSpaceDE/>
        <w:autoSpaceDN/>
        <w:adjustRightInd/>
        <w:spacing w:after="60"/>
        <w:ind w:right="-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5B05">
        <w:rPr>
          <w:rFonts w:asciiTheme="minorHAnsi" w:hAnsiTheme="minorHAnsi" w:cstheme="minorHAnsi"/>
          <w:color w:val="auto"/>
          <w:sz w:val="20"/>
          <w:szCs w:val="20"/>
        </w:rPr>
        <w:t xml:space="preserve">nel caso di consorzi di cui all’art. 45, comma 2, </w:t>
      </w:r>
      <w:proofErr w:type="spellStart"/>
      <w:r w:rsidRPr="00565B05">
        <w:rPr>
          <w:rFonts w:asciiTheme="minorHAnsi" w:hAnsiTheme="minorHAnsi" w:cstheme="minorHAnsi"/>
          <w:color w:val="auto"/>
          <w:sz w:val="20"/>
          <w:szCs w:val="20"/>
        </w:rPr>
        <w:t>lett</w:t>
      </w:r>
      <w:proofErr w:type="spellEnd"/>
      <w:r w:rsidRPr="00565B05">
        <w:rPr>
          <w:rFonts w:asciiTheme="minorHAnsi" w:hAnsiTheme="minorHAnsi" w:cstheme="minorHAnsi"/>
          <w:color w:val="auto"/>
          <w:sz w:val="20"/>
          <w:szCs w:val="20"/>
        </w:rPr>
        <w:t>. b) e c) del Codice dal</w:t>
      </w:r>
      <w:r w:rsidR="00565B05">
        <w:rPr>
          <w:rFonts w:asciiTheme="minorHAnsi" w:hAnsiTheme="minorHAnsi" w:cstheme="minorHAnsi"/>
          <w:color w:val="auto"/>
          <w:sz w:val="20"/>
          <w:szCs w:val="20"/>
        </w:rPr>
        <w:t xml:space="preserve"> Consorzio  </w:t>
      </w:r>
      <w:r w:rsidRPr="00565B05">
        <w:rPr>
          <w:rFonts w:asciiTheme="minorHAnsi" w:hAnsiTheme="minorHAnsi" w:cstheme="minorHAnsi"/>
          <w:color w:val="auto"/>
          <w:sz w:val="20"/>
          <w:szCs w:val="20"/>
        </w:rPr>
        <w:t xml:space="preserve">e dalla/e consorziata/e esecutrice/i, </w:t>
      </w:r>
      <w:r w:rsidR="00565B05">
        <w:rPr>
          <w:rFonts w:asciiTheme="minorHAnsi" w:hAnsiTheme="minorHAnsi" w:cstheme="minorHAnsi"/>
          <w:color w:val="auto"/>
          <w:sz w:val="20"/>
          <w:szCs w:val="20"/>
        </w:rPr>
        <w:t xml:space="preserve">quest’ultima con riferimento ai </w:t>
      </w:r>
      <w:proofErr w:type="spellStart"/>
      <w:r w:rsidRPr="00565B05">
        <w:rPr>
          <w:rFonts w:asciiTheme="minorHAnsi" w:hAnsiTheme="minorHAnsi" w:cstheme="minorHAnsi"/>
          <w:color w:val="auto"/>
          <w:sz w:val="20"/>
          <w:szCs w:val="20"/>
        </w:rPr>
        <w:t>nn</w:t>
      </w:r>
      <w:proofErr w:type="spellEnd"/>
      <w:r w:rsidRPr="00565B05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  <w:r w:rsidRPr="004B25C4">
        <w:rPr>
          <w:rFonts w:asciiTheme="minorHAnsi" w:hAnsiTheme="minorHAnsi" w:cstheme="minorHAnsi"/>
          <w:color w:val="auto"/>
          <w:sz w:val="20"/>
          <w:szCs w:val="20"/>
        </w:rPr>
        <w:t>1., 2.,</w:t>
      </w:r>
      <w:r w:rsidR="00565B05" w:rsidRPr="004B25C4">
        <w:rPr>
          <w:rFonts w:asciiTheme="minorHAnsi" w:hAnsiTheme="minorHAnsi" w:cstheme="minorHAnsi"/>
          <w:color w:val="auto"/>
          <w:sz w:val="20"/>
          <w:szCs w:val="20"/>
        </w:rPr>
        <w:t xml:space="preserve"> 3.,</w:t>
      </w:r>
      <w:r w:rsidR="002F334B" w:rsidRPr="004B25C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4B25C4" w:rsidRPr="004B25C4">
        <w:rPr>
          <w:rFonts w:asciiTheme="minorHAnsi" w:hAnsiTheme="minorHAnsi" w:cstheme="minorHAnsi"/>
          <w:color w:val="auto"/>
          <w:sz w:val="20"/>
          <w:szCs w:val="20"/>
        </w:rPr>
        <w:t>8</w:t>
      </w:r>
      <w:r w:rsidR="002F334B" w:rsidRPr="004B25C4">
        <w:rPr>
          <w:rFonts w:asciiTheme="minorHAnsi" w:hAnsiTheme="minorHAnsi" w:cstheme="minorHAnsi"/>
          <w:color w:val="auto"/>
          <w:sz w:val="20"/>
          <w:szCs w:val="20"/>
        </w:rPr>
        <w:t>.,</w:t>
      </w:r>
      <w:r w:rsidRPr="004B25C4">
        <w:rPr>
          <w:rFonts w:asciiTheme="minorHAnsi" w:hAnsiTheme="minorHAnsi" w:cstheme="minorHAnsi"/>
          <w:color w:val="auto"/>
          <w:sz w:val="20"/>
          <w:szCs w:val="20"/>
        </w:rPr>
        <w:t xml:space="preserve"> 9.</w:t>
      </w:r>
      <w:r w:rsidR="002F334B" w:rsidRPr="004B25C4">
        <w:rPr>
          <w:rFonts w:asciiTheme="minorHAnsi" w:hAnsiTheme="minorHAnsi" w:cstheme="minorHAnsi"/>
          <w:color w:val="auto"/>
          <w:sz w:val="20"/>
          <w:szCs w:val="20"/>
        </w:rPr>
        <w:t>, 1</w:t>
      </w:r>
      <w:r w:rsidR="004B25C4" w:rsidRPr="004B25C4">
        <w:rPr>
          <w:rFonts w:asciiTheme="minorHAnsi" w:hAnsiTheme="minorHAnsi" w:cstheme="minorHAnsi"/>
          <w:color w:val="auto"/>
          <w:sz w:val="20"/>
          <w:szCs w:val="20"/>
        </w:rPr>
        <w:t>2</w:t>
      </w:r>
      <w:r w:rsidR="002F334B" w:rsidRPr="004B25C4">
        <w:rPr>
          <w:rFonts w:asciiTheme="minorHAnsi" w:hAnsiTheme="minorHAnsi" w:cstheme="minorHAnsi"/>
          <w:color w:val="auto"/>
          <w:sz w:val="20"/>
          <w:szCs w:val="20"/>
        </w:rPr>
        <w:t xml:space="preserve">., </w:t>
      </w:r>
      <w:r w:rsidRPr="004B25C4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4B25C4" w:rsidRPr="004B25C4">
        <w:rPr>
          <w:rFonts w:asciiTheme="minorHAnsi" w:hAnsiTheme="minorHAnsi" w:cstheme="minorHAnsi"/>
          <w:color w:val="auto"/>
          <w:sz w:val="20"/>
          <w:szCs w:val="20"/>
        </w:rPr>
        <w:t>5</w:t>
      </w:r>
      <w:r w:rsidR="002F334B" w:rsidRPr="004B25C4">
        <w:rPr>
          <w:rFonts w:asciiTheme="minorHAnsi" w:hAnsiTheme="minorHAnsi" w:cstheme="minorHAnsi"/>
          <w:color w:val="auto"/>
          <w:sz w:val="20"/>
          <w:szCs w:val="20"/>
        </w:rPr>
        <w:t>.,</w:t>
      </w:r>
      <w:r w:rsidR="004B25C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2F334B" w:rsidRPr="004B25C4">
        <w:rPr>
          <w:rFonts w:asciiTheme="minorHAnsi" w:hAnsiTheme="minorHAnsi" w:cstheme="minorHAnsi"/>
          <w:color w:val="auto"/>
          <w:sz w:val="20"/>
          <w:szCs w:val="20"/>
        </w:rPr>
        <w:t>16</w:t>
      </w:r>
      <w:r w:rsidR="002F334B" w:rsidRPr="00590A45">
        <w:rPr>
          <w:rFonts w:asciiTheme="minorHAnsi" w:hAnsiTheme="minorHAnsi" w:cstheme="minorHAnsi"/>
          <w:color w:val="auto"/>
          <w:sz w:val="20"/>
          <w:szCs w:val="20"/>
        </w:rPr>
        <w:t>.</w:t>
      </w:r>
      <w:r w:rsidR="0091466D" w:rsidRPr="00590A45">
        <w:rPr>
          <w:rFonts w:asciiTheme="minorHAnsi" w:hAnsiTheme="minorHAnsi" w:cstheme="minorHAnsi"/>
          <w:color w:val="auto"/>
          <w:sz w:val="20"/>
          <w:szCs w:val="20"/>
        </w:rPr>
        <w:t xml:space="preserve"> e 17</w:t>
      </w:r>
      <w:r w:rsidRPr="00590A45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33305F78" w14:textId="77777777" w:rsidR="00F609C6" w:rsidRPr="00565B05" w:rsidRDefault="00F609C6" w:rsidP="00565B05">
      <w:pPr>
        <w:pStyle w:val="Paragrafoelenco"/>
        <w:widowControl/>
        <w:numPr>
          <w:ilvl w:val="0"/>
          <w:numId w:val="34"/>
        </w:numPr>
        <w:adjustRightInd w:val="0"/>
        <w:spacing w:after="60"/>
        <w:ind w:right="-2"/>
        <w:jc w:val="both"/>
        <w:rPr>
          <w:rFonts w:asciiTheme="minorHAnsi" w:hAnsiTheme="minorHAnsi" w:cstheme="minorHAnsi"/>
          <w:sz w:val="20"/>
          <w:szCs w:val="20"/>
        </w:rPr>
      </w:pPr>
      <w:bookmarkStart w:id="1" w:name="_GoBack"/>
      <w:bookmarkEnd w:id="1"/>
      <w:r w:rsidRPr="00565B05">
        <w:rPr>
          <w:rFonts w:asciiTheme="minorHAnsi" w:eastAsia="SymbolMT" w:hAnsiTheme="minorHAnsi" w:cstheme="minorHAnsi"/>
          <w:sz w:val="20"/>
          <w:szCs w:val="20"/>
        </w:rPr>
        <w:t>nel caso di ausiliaria si rimanda a quanto precisato al punto 14.2.</w:t>
      </w:r>
    </w:p>
    <w:p w14:paraId="079C13F3" w14:textId="4CF17A0C" w:rsidR="005A175D" w:rsidRPr="00565B05" w:rsidRDefault="005A175D" w:rsidP="00565B05">
      <w:pPr>
        <w:pStyle w:val="Paragrafoelenco"/>
        <w:widowControl/>
        <w:numPr>
          <w:ilvl w:val="0"/>
          <w:numId w:val="33"/>
        </w:numPr>
        <w:adjustRightInd w:val="0"/>
        <w:ind w:left="284" w:hanging="284"/>
        <w:jc w:val="both"/>
        <w:rPr>
          <w:rFonts w:asciiTheme="minorHAnsi" w:eastAsiaTheme="minorHAnsi" w:hAnsiTheme="minorHAnsi" w:cstheme="minorHAnsi"/>
          <w:b/>
          <w:iCs/>
          <w:sz w:val="20"/>
          <w:szCs w:val="20"/>
          <w:lang w:eastAsia="en-US" w:bidi="ar-SA"/>
        </w:rPr>
      </w:pPr>
      <w:r w:rsidRPr="00565B05">
        <w:rPr>
          <w:rFonts w:asciiTheme="minorHAnsi" w:eastAsiaTheme="minorHAnsi" w:hAnsiTheme="minorHAnsi" w:cstheme="minorHAnsi"/>
          <w:b/>
          <w:iCs/>
          <w:sz w:val="20"/>
          <w:szCs w:val="20"/>
          <w:lang w:eastAsia="en-US" w:bidi="ar-SA"/>
        </w:rPr>
        <w:t>Il modulo potrà essere adattato secondo le circostanze del concorrente.</w:t>
      </w:r>
    </w:p>
    <w:p w14:paraId="5471B631" w14:textId="77777777" w:rsidR="009A275D" w:rsidRPr="00AF5A60" w:rsidRDefault="009A275D" w:rsidP="009D64A6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60" w:lineRule="auto"/>
        <w:ind w:left="512"/>
        <w:jc w:val="both"/>
        <w:rPr>
          <w:rFonts w:asciiTheme="minorHAnsi" w:hAnsiTheme="minorHAnsi" w:cstheme="minorHAnsi"/>
        </w:rPr>
      </w:pPr>
    </w:p>
    <w:p w14:paraId="3941714E" w14:textId="55C97D6F" w:rsidR="00552A65" w:rsidRDefault="00552A65" w:rsidP="005306D3">
      <w:pPr>
        <w:pStyle w:val="Corpotesto"/>
        <w:spacing w:before="151" w:line="276" w:lineRule="auto"/>
        <w:ind w:left="512"/>
        <w:rPr>
          <w:rFonts w:asciiTheme="minorHAnsi" w:hAnsiTheme="minorHAnsi" w:cstheme="minorHAnsi"/>
          <w:b/>
          <w:bCs/>
          <w:i/>
          <w:iCs/>
        </w:rPr>
      </w:pPr>
    </w:p>
    <w:p w14:paraId="2DDE010A" w14:textId="3B0E10DA" w:rsidR="005947ED" w:rsidRDefault="005947ED" w:rsidP="005306D3">
      <w:pPr>
        <w:pStyle w:val="Corpotesto"/>
        <w:spacing w:before="151" w:line="276" w:lineRule="auto"/>
        <w:ind w:left="512"/>
        <w:rPr>
          <w:rFonts w:asciiTheme="minorHAnsi" w:hAnsiTheme="minorHAnsi" w:cstheme="minorHAnsi"/>
          <w:b/>
          <w:bCs/>
          <w:i/>
          <w:iCs/>
        </w:rPr>
      </w:pPr>
    </w:p>
    <w:p w14:paraId="25A94141" w14:textId="77777777" w:rsidR="005947ED" w:rsidRPr="00AF5A60" w:rsidRDefault="005947ED" w:rsidP="005306D3">
      <w:pPr>
        <w:pStyle w:val="Corpotesto"/>
        <w:spacing w:before="151" w:line="276" w:lineRule="auto"/>
        <w:ind w:left="512"/>
        <w:rPr>
          <w:rFonts w:asciiTheme="minorHAnsi" w:hAnsiTheme="minorHAnsi" w:cstheme="minorHAnsi"/>
          <w:b/>
          <w:bCs/>
          <w:i/>
          <w:iCs/>
        </w:rPr>
      </w:pPr>
    </w:p>
    <w:p w14:paraId="41A9266A" w14:textId="77777777" w:rsidR="009A275D" w:rsidRPr="00AF5A60" w:rsidRDefault="009A275D" w:rsidP="005947ED">
      <w:pPr>
        <w:pStyle w:val="Intestazione"/>
        <w:tabs>
          <w:tab w:val="clear" w:pos="4819"/>
          <w:tab w:val="clear" w:pos="9638"/>
          <w:tab w:val="left" w:pos="8647"/>
        </w:tabs>
        <w:spacing w:after="120"/>
        <w:ind w:right="-139"/>
        <w:jc w:val="both"/>
        <w:rPr>
          <w:rFonts w:asciiTheme="minorHAnsi" w:hAnsiTheme="minorHAnsi" w:cstheme="minorHAnsi"/>
          <w:i/>
        </w:rPr>
      </w:pPr>
      <w:r w:rsidRPr="00AF5A60">
        <w:rPr>
          <w:rFonts w:asciiTheme="minorHAnsi" w:hAnsiTheme="minorHAnsi" w:cstheme="minorHAnsi"/>
          <w:i/>
        </w:rPr>
        <w:t xml:space="preserve">“L’informativa ai sensi dell’art. 13 del Reg. UE 2016/679 (GDPR), può essere consultata alla pagina web </w:t>
      </w:r>
      <w:hyperlink r:id="rId11" w:history="1">
        <w:r w:rsidRPr="00AF5A60">
          <w:rPr>
            <w:rFonts w:asciiTheme="minorHAnsi" w:hAnsiTheme="minorHAnsi" w:cstheme="minorHAnsi"/>
            <w:i/>
          </w:rPr>
          <w:t>http://www.comune.jesolo.ve.it/privacy</w:t>
        </w:r>
      </w:hyperlink>
      <w:r w:rsidRPr="00AF5A60">
        <w:rPr>
          <w:rFonts w:asciiTheme="minorHAnsi" w:hAnsiTheme="minorHAnsi" w:cstheme="minorHAnsi"/>
          <w:i/>
        </w:rPr>
        <w:t>” oppure visionata presso l’Ufficio per le Relazioni con il Pubblico (URP) del comune di Jesolo”.</w:t>
      </w:r>
    </w:p>
    <w:p w14:paraId="4A7FDB10" w14:textId="47920782" w:rsidR="009D64A6" w:rsidRPr="00AF5A60" w:rsidRDefault="009D64A6">
      <w:pPr>
        <w:rPr>
          <w:rFonts w:asciiTheme="minorHAnsi" w:hAnsiTheme="minorHAnsi" w:cstheme="minorHAnsi"/>
        </w:rPr>
      </w:pPr>
    </w:p>
    <w:p w14:paraId="43E1D32F" w14:textId="6727DBFB" w:rsidR="009D64A6" w:rsidRPr="00AF5A60" w:rsidRDefault="009D64A6">
      <w:pPr>
        <w:rPr>
          <w:rFonts w:asciiTheme="minorHAnsi" w:hAnsiTheme="minorHAnsi" w:cstheme="minorHAnsi"/>
        </w:rPr>
      </w:pPr>
    </w:p>
    <w:p w14:paraId="7F2F2710" w14:textId="4FEDB657" w:rsidR="009D64A6" w:rsidRPr="00AF5A60" w:rsidRDefault="009D64A6">
      <w:pPr>
        <w:rPr>
          <w:rFonts w:asciiTheme="minorHAnsi" w:hAnsiTheme="minorHAnsi" w:cstheme="minorHAnsi"/>
        </w:rPr>
      </w:pPr>
    </w:p>
    <w:p w14:paraId="6D78F9E0" w14:textId="52868381" w:rsidR="009D64A6" w:rsidRPr="00AF5A60" w:rsidRDefault="009D64A6">
      <w:pPr>
        <w:rPr>
          <w:rFonts w:asciiTheme="minorHAnsi" w:hAnsiTheme="minorHAnsi" w:cstheme="minorHAnsi"/>
        </w:rPr>
      </w:pPr>
    </w:p>
    <w:p w14:paraId="0D6FD391" w14:textId="5E71E7F2" w:rsidR="009D64A6" w:rsidRPr="00AF5A60" w:rsidRDefault="009D64A6">
      <w:pPr>
        <w:rPr>
          <w:rFonts w:asciiTheme="minorHAnsi" w:hAnsiTheme="minorHAnsi" w:cstheme="minorHAnsi"/>
        </w:rPr>
      </w:pPr>
    </w:p>
    <w:p w14:paraId="52DC0B3A" w14:textId="0335BEDB" w:rsidR="009D64A6" w:rsidRPr="00AF5A60" w:rsidRDefault="009D64A6">
      <w:pPr>
        <w:rPr>
          <w:rFonts w:asciiTheme="minorHAnsi" w:hAnsiTheme="minorHAnsi" w:cstheme="minorHAnsi"/>
        </w:rPr>
      </w:pPr>
    </w:p>
    <w:p w14:paraId="3FE77CE0" w14:textId="6FFE8E5C" w:rsidR="009D64A6" w:rsidRPr="00AF5A60" w:rsidRDefault="009D64A6">
      <w:pPr>
        <w:rPr>
          <w:rFonts w:asciiTheme="minorHAnsi" w:hAnsiTheme="minorHAnsi" w:cstheme="minorHAnsi"/>
        </w:rPr>
      </w:pPr>
    </w:p>
    <w:sectPr w:rsidR="009D64A6" w:rsidRPr="00AF5A60" w:rsidSect="00D2798C">
      <w:headerReference w:type="default" r:id="rId12"/>
      <w:footerReference w:type="default" r:id="rId13"/>
      <w:pgSz w:w="11910" w:h="16840"/>
      <w:pgMar w:top="1418" w:right="1191" w:bottom="1418" w:left="1077" w:header="0" w:footer="9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C7883" w14:textId="77777777" w:rsidR="0071378A" w:rsidRDefault="0071378A" w:rsidP="005306D3">
      <w:r>
        <w:separator/>
      </w:r>
    </w:p>
  </w:endnote>
  <w:endnote w:type="continuationSeparator" w:id="0">
    <w:p w14:paraId="141DCEF6" w14:textId="77777777" w:rsidR="0071378A" w:rsidRDefault="0071378A" w:rsidP="00530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Acumin Pro">
    <w:altName w:val="Calibri"/>
    <w:panose1 w:val="00000000000000000000"/>
    <w:charset w:val="4D"/>
    <w:family w:val="swiss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Malgun Gothic Semilight"/>
    <w:charset w:val="81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1821A" w14:textId="63ED46B1" w:rsidR="00C57208" w:rsidRPr="00AF46D0" w:rsidRDefault="00AF46D0" w:rsidP="00C31F9F">
    <w:pPr>
      <w:pStyle w:val="Corpotesto"/>
      <w:tabs>
        <w:tab w:val="left" w:pos="6096"/>
      </w:tabs>
      <w:ind w:left="0"/>
      <w:rPr>
        <w:rFonts w:asciiTheme="minorHAnsi" w:hAnsiTheme="minorHAnsi" w:cstheme="minorHAnsi"/>
        <w:color w:val="767171" w:themeColor="background2" w:themeShade="80"/>
        <w:sz w:val="16"/>
        <w:szCs w:val="16"/>
      </w:rPr>
    </w:pPr>
    <w:r w:rsidRPr="00AF46D0">
      <w:rPr>
        <w:sz w:val="16"/>
        <w:szCs w:val="16"/>
      </w:rPr>
      <w:t>ALL.</w:t>
    </w:r>
    <w:r w:rsidR="00720592">
      <w:rPr>
        <w:sz w:val="16"/>
        <w:szCs w:val="16"/>
      </w:rPr>
      <w:t>3</w:t>
    </w:r>
    <w:r w:rsidRPr="00AF46D0">
      <w:rPr>
        <w:sz w:val="16"/>
        <w:szCs w:val="16"/>
      </w:rPr>
      <w:t xml:space="preserve"> DICHIARAZIONI INTEGRATIVE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15F6BF" w14:textId="77777777" w:rsidR="0071378A" w:rsidRDefault="0071378A" w:rsidP="005306D3">
      <w:r>
        <w:separator/>
      </w:r>
    </w:p>
  </w:footnote>
  <w:footnote w:type="continuationSeparator" w:id="0">
    <w:p w14:paraId="77912265" w14:textId="77777777" w:rsidR="0071378A" w:rsidRDefault="0071378A" w:rsidP="005306D3">
      <w:r>
        <w:continuationSeparator/>
      </w:r>
    </w:p>
  </w:footnote>
  <w:footnote w:id="1">
    <w:p w14:paraId="5E9ED032" w14:textId="11D3F019" w:rsidR="003063F4" w:rsidRDefault="003063F4" w:rsidP="003063F4">
      <w:pPr>
        <w:pStyle w:val="Paragrafoelenco"/>
        <w:tabs>
          <w:tab w:val="left" w:pos="874"/>
          <w:tab w:val="left" w:pos="3052"/>
          <w:tab w:val="left" w:pos="5478"/>
          <w:tab w:val="left" w:pos="7595"/>
          <w:tab w:val="left" w:pos="9357"/>
        </w:tabs>
        <w:ind w:left="873" w:right="111" w:firstLine="0"/>
        <w:jc w:val="both"/>
        <w:rPr>
          <w:rFonts w:asciiTheme="minorHAnsi" w:hAnsiTheme="minorHAnsi" w:cstheme="minorHAnsi"/>
          <w:sz w:val="16"/>
          <w:szCs w:val="16"/>
        </w:rPr>
      </w:pPr>
      <w:r w:rsidRPr="003863BE">
        <w:rPr>
          <w:rStyle w:val="Caratterinotaapidipagina"/>
          <w:sz w:val="18"/>
          <w:szCs w:val="18"/>
        </w:rPr>
        <w:footnoteRef/>
      </w:r>
      <w:r w:rsidRPr="003863BE">
        <w:rPr>
          <w:sz w:val="18"/>
          <w:szCs w:val="18"/>
        </w:rPr>
        <w:t xml:space="preserve"> </w:t>
      </w:r>
      <w:r w:rsidR="0022691D">
        <w:rPr>
          <w:rFonts w:asciiTheme="minorHAnsi" w:hAnsiTheme="minorHAnsi" w:cstheme="minorHAnsi"/>
          <w:sz w:val="16"/>
          <w:szCs w:val="16"/>
        </w:rPr>
        <w:t xml:space="preserve">Tale diniego dovrà essere adeguatamente motivato e comprovato </w:t>
      </w:r>
      <w:r>
        <w:rPr>
          <w:rFonts w:asciiTheme="minorHAnsi" w:hAnsiTheme="minorHAnsi" w:cstheme="minorHAnsi"/>
          <w:sz w:val="16"/>
          <w:szCs w:val="16"/>
        </w:rPr>
        <w:t xml:space="preserve">ai sensi dell’art. 53, comma 5, </w:t>
      </w:r>
      <w:proofErr w:type="spellStart"/>
      <w:r>
        <w:rPr>
          <w:rFonts w:asciiTheme="minorHAnsi" w:hAnsiTheme="minorHAnsi" w:cstheme="minorHAnsi"/>
          <w:sz w:val="16"/>
          <w:szCs w:val="16"/>
        </w:rPr>
        <w:t>lett</w:t>
      </w:r>
      <w:proofErr w:type="spellEnd"/>
      <w:r>
        <w:rPr>
          <w:rFonts w:asciiTheme="minorHAnsi" w:hAnsiTheme="minorHAnsi" w:cstheme="minorHAnsi"/>
          <w:sz w:val="16"/>
          <w:szCs w:val="16"/>
        </w:rPr>
        <w:t>. a), del Codice</w:t>
      </w:r>
      <w:r w:rsidR="0022691D">
        <w:rPr>
          <w:rFonts w:asciiTheme="minorHAnsi" w:hAnsiTheme="minorHAnsi" w:cstheme="minorHAnsi"/>
          <w:sz w:val="16"/>
          <w:szCs w:val="16"/>
        </w:rPr>
        <w:t xml:space="preserve"> mediante una dichiarazione</w:t>
      </w:r>
      <w:r w:rsidR="00393697">
        <w:rPr>
          <w:rFonts w:asciiTheme="minorHAnsi" w:hAnsiTheme="minorHAnsi" w:cstheme="minorHAnsi"/>
          <w:sz w:val="16"/>
          <w:szCs w:val="16"/>
        </w:rPr>
        <w:t>,</w:t>
      </w:r>
      <w:r w:rsidR="0022691D">
        <w:rPr>
          <w:rFonts w:asciiTheme="minorHAnsi" w:hAnsiTheme="minorHAnsi" w:cstheme="minorHAnsi"/>
          <w:sz w:val="16"/>
          <w:szCs w:val="16"/>
        </w:rPr>
        <w:t xml:space="preserve"> </w:t>
      </w:r>
      <w:r w:rsidR="00393697">
        <w:rPr>
          <w:rFonts w:asciiTheme="minorHAnsi" w:hAnsiTheme="minorHAnsi" w:cstheme="minorHAnsi"/>
          <w:sz w:val="16"/>
          <w:szCs w:val="16"/>
        </w:rPr>
        <w:t>inserita nella busta B “offerta tecnica”, firmata, contenente i dettagli dell’offerta coperti da riservatezza, argomentando in modo congruo le ragioni per le quali eventuali parti dell’offerta sono da segretare</w:t>
      </w:r>
      <w:r>
        <w:rPr>
          <w:rFonts w:asciiTheme="minorHAnsi" w:hAnsiTheme="minorHAnsi" w:cstheme="minorHAnsi"/>
          <w:sz w:val="16"/>
          <w:szCs w:val="16"/>
        </w:rPr>
        <w:t>.</w:t>
      </w:r>
      <w:r w:rsidR="00393697">
        <w:rPr>
          <w:rFonts w:asciiTheme="minorHAnsi" w:hAnsiTheme="minorHAnsi" w:cstheme="minorHAnsi"/>
          <w:sz w:val="16"/>
          <w:szCs w:val="16"/>
        </w:rPr>
        <w:t xml:space="preserve"> Dovrà altresì inserire nella medesima busta copia della relazione tecnica/progetto adeguatamente oscurata nelle parti ritenute costituenti segreti tecnici e commerciali. </w:t>
      </w:r>
    </w:p>
    <w:p w14:paraId="0DA5F74B" w14:textId="3DC53BB6" w:rsidR="003063F4" w:rsidRDefault="00393697" w:rsidP="003063F4">
      <w:pPr>
        <w:pStyle w:val="Paragrafoelenco"/>
        <w:tabs>
          <w:tab w:val="left" w:pos="874"/>
          <w:tab w:val="left" w:pos="3052"/>
          <w:tab w:val="left" w:pos="5478"/>
          <w:tab w:val="left" w:pos="7595"/>
          <w:tab w:val="left" w:pos="9357"/>
        </w:tabs>
        <w:ind w:left="873" w:right="111" w:firstLine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Resta ferma la facoltà della stazione appaltante di valutare la fondatezza delle motivazioni addotte e di chiedere al concorrente di dimostrare la tangibile sussistenza di eventuali segreti tecnici e commerciali</w:t>
      </w:r>
      <w:r w:rsidR="003063F4">
        <w:rPr>
          <w:rFonts w:asciiTheme="minorHAnsi" w:hAnsiTheme="minorHAnsi" w:cstheme="minorHAnsi"/>
          <w:sz w:val="16"/>
          <w:szCs w:val="16"/>
        </w:rPr>
        <w:t>.</w:t>
      </w:r>
    </w:p>
    <w:p w14:paraId="330CA5A7" w14:textId="77777777" w:rsidR="003063F4" w:rsidRDefault="003063F4" w:rsidP="003063F4">
      <w:pPr>
        <w:pStyle w:val="Testonotaapidipagina"/>
        <w:jc w:val="both"/>
        <w:rPr>
          <w:sz w:val="15"/>
          <w:szCs w:val="15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1377050"/>
      <w:docPartObj>
        <w:docPartGallery w:val="Page Numbers (Margins)"/>
        <w:docPartUnique/>
      </w:docPartObj>
    </w:sdtPr>
    <w:sdtEndPr/>
    <w:sdtContent>
      <w:p w14:paraId="1B538746" w14:textId="77777777" w:rsidR="00436D46" w:rsidRDefault="000F4B09">
        <w:pPr>
          <w:pStyle w:val="Intestazione"/>
        </w:pPr>
        <w:r>
          <w:rPr>
            <w:noProof/>
            <w:lang w:bidi="ar-SA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2CE62F8" wp14:editId="02B7892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9" name="Rettangolo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8CBEB8" w14:textId="39650649" w:rsidR="000F4B09" w:rsidRPr="001F65C8" w:rsidRDefault="000F4B09">
                              <w:pPr>
                                <w:pStyle w:val="Pidipagina"/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</w:pPr>
                              <w:r w:rsidRPr="000F4B09">
                                <w:rPr>
                                  <w:rFonts w:asciiTheme="majorHAnsi" w:eastAsiaTheme="majorEastAsia" w:hAnsiTheme="majorHAnsi" w:cstheme="majorBidi"/>
                                  <w:sz w:val="14"/>
                                  <w:szCs w:val="14"/>
                                </w:rPr>
                                <w:t>Pag</w:t>
                              </w:r>
                              <w:r w:rsidRPr="001F65C8">
                                <w:rPr>
                                  <w:rFonts w:asciiTheme="majorHAnsi" w:eastAsiaTheme="majorEastAsia" w:hAnsiTheme="majorHAnsi" w:cstheme="majorBidi"/>
                                  <w:sz w:val="4"/>
                                  <w:szCs w:val="4"/>
                                </w:rPr>
                                <w:t>.</w:t>
                              </w:r>
                              <w:r w:rsidRPr="001F65C8">
                                <w:rPr>
                                  <w:rFonts w:asciiTheme="minorHAnsi" w:eastAsiaTheme="minorEastAsia" w:hAnsiTheme="minorHAnsi"/>
                                  <w:sz w:val="4"/>
                                  <w:szCs w:val="4"/>
                                </w:rPr>
                                <w:fldChar w:fldCharType="begin"/>
                              </w:r>
                              <w:r w:rsidRPr="001F65C8">
                                <w:rPr>
                                  <w:sz w:val="4"/>
                                  <w:szCs w:val="4"/>
                                </w:rPr>
                                <w:instrText>PAGE    \* MERGEFORMAT</w:instrText>
                              </w:r>
                              <w:r w:rsidRPr="001F65C8">
                                <w:rPr>
                                  <w:rFonts w:asciiTheme="minorHAnsi" w:eastAsiaTheme="minorEastAsia" w:hAnsiTheme="minorHAnsi"/>
                                  <w:sz w:val="4"/>
                                  <w:szCs w:val="4"/>
                                </w:rPr>
                                <w:fldChar w:fldCharType="separate"/>
                              </w:r>
                              <w:r w:rsidR="00590A45" w:rsidRPr="00590A4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16"/>
                                  <w:szCs w:val="16"/>
                                </w:rPr>
                                <w:t>4</w:t>
                              </w:r>
                              <w:r w:rsidRPr="001F65C8"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2CE62F8" id="Rettangolo 9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" o:allowincell="f" filled="f" stroked="f">
                  <v:textbox style="layout-flow:vertical;mso-layout-flow-alt:bottom-to-top;mso-fit-shape-to-text:t">
                    <w:txbxContent>
                      <w:p w14:paraId="668CBEB8" w14:textId="39650649" w:rsidR="000F4B09" w:rsidRPr="001F65C8" w:rsidRDefault="000F4B09">
                        <w:pPr>
                          <w:pStyle w:val="Pidipagina"/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</w:pPr>
                        <w:r w:rsidRPr="000F4B09">
                          <w:rPr>
                            <w:rFonts w:asciiTheme="majorHAnsi" w:eastAsiaTheme="majorEastAsia" w:hAnsiTheme="majorHAnsi" w:cstheme="majorBidi"/>
                            <w:sz w:val="14"/>
                            <w:szCs w:val="14"/>
                          </w:rPr>
                          <w:t>Pag</w:t>
                        </w:r>
                        <w:r w:rsidRPr="001F65C8">
                          <w:rPr>
                            <w:rFonts w:asciiTheme="majorHAnsi" w:eastAsiaTheme="majorEastAsia" w:hAnsiTheme="majorHAnsi" w:cstheme="majorBidi"/>
                            <w:sz w:val="4"/>
                            <w:szCs w:val="4"/>
                          </w:rPr>
                          <w:t>.</w:t>
                        </w:r>
                        <w:r w:rsidRPr="001F65C8">
                          <w:rPr>
                            <w:rFonts w:asciiTheme="minorHAnsi" w:eastAsiaTheme="minorEastAsia" w:hAnsiTheme="minorHAnsi"/>
                            <w:sz w:val="4"/>
                            <w:szCs w:val="4"/>
                          </w:rPr>
                          <w:fldChar w:fldCharType="begin"/>
                        </w:r>
                        <w:r w:rsidRPr="001F65C8">
                          <w:rPr>
                            <w:sz w:val="4"/>
                            <w:szCs w:val="4"/>
                          </w:rPr>
                          <w:instrText>PAGE    \* MERGEFORMAT</w:instrText>
                        </w:r>
                        <w:r w:rsidRPr="001F65C8">
                          <w:rPr>
                            <w:rFonts w:asciiTheme="minorHAnsi" w:eastAsiaTheme="minorEastAsia" w:hAnsiTheme="minorHAnsi"/>
                            <w:sz w:val="4"/>
                            <w:szCs w:val="4"/>
                          </w:rPr>
                          <w:fldChar w:fldCharType="separate"/>
                        </w:r>
                        <w:r w:rsidR="00590A45" w:rsidRPr="00590A45">
                          <w:rPr>
                            <w:rFonts w:asciiTheme="majorHAnsi" w:eastAsiaTheme="majorEastAsia" w:hAnsiTheme="majorHAnsi" w:cstheme="majorBidi"/>
                            <w:noProof/>
                            <w:sz w:val="16"/>
                            <w:szCs w:val="16"/>
                          </w:rPr>
                          <w:t>4</w:t>
                        </w:r>
                        <w:r w:rsidRPr="001F65C8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1"/>
        <w:szCs w:val="21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  <w:sz w:val="21"/>
        <w:szCs w:val="21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  <w:sz w:val="21"/>
        <w:szCs w:val="21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" w15:restartNumberingAfterBreak="0">
    <w:nsid w:val="00005F90"/>
    <w:multiLevelType w:val="hybridMultilevel"/>
    <w:tmpl w:val="E9226820"/>
    <w:lvl w:ilvl="0" w:tplc="0EA43024">
      <w:start w:val="1"/>
      <w:numFmt w:val="bullet"/>
      <w:lvlText w:val="•"/>
      <w:lvlJc w:val="left"/>
    </w:lvl>
    <w:lvl w:ilvl="1" w:tplc="220EB856">
      <w:numFmt w:val="decimal"/>
      <w:lvlText w:val=""/>
      <w:lvlJc w:val="left"/>
    </w:lvl>
    <w:lvl w:ilvl="2" w:tplc="2F5063FE">
      <w:numFmt w:val="decimal"/>
      <w:lvlText w:val=""/>
      <w:lvlJc w:val="left"/>
    </w:lvl>
    <w:lvl w:ilvl="3" w:tplc="A4B41510">
      <w:numFmt w:val="decimal"/>
      <w:lvlText w:val=""/>
      <w:lvlJc w:val="left"/>
    </w:lvl>
    <w:lvl w:ilvl="4" w:tplc="64546C1C">
      <w:numFmt w:val="decimal"/>
      <w:lvlText w:val=""/>
      <w:lvlJc w:val="left"/>
    </w:lvl>
    <w:lvl w:ilvl="5" w:tplc="DF3459DE">
      <w:numFmt w:val="decimal"/>
      <w:lvlText w:val=""/>
      <w:lvlJc w:val="left"/>
    </w:lvl>
    <w:lvl w:ilvl="6" w:tplc="092ACAA2">
      <w:numFmt w:val="decimal"/>
      <w:lvlText w:val=""/>
      <w:lvlJc w:val="left"/>
    </w:lvl>
    <w:lvl w:ilvl="7" w:tplc="3940D5BE">
      <w:numFmt w:val="decimal"/>
      <w:lvlText w:val=""/>
      <w:lvlJc w:val="left"/>
    </w:lvl>
    <w:lvl w:ilvl="8" w:tplc="7E0E7462">
      <w:numFmt w:val="decimal"/>
      <w:lvlText w:val=""/>
      <w:lvlJc w:val="left"/>
    </w:lvl>
  </w:abstractNum>
  <w:abstractNum w:abstractNumId="2" w15:restartNumberingAfterBreak="0">
    <w:nsid w:val="00E86EFB"/>
    <w:multiLevelType w:val="hybridMultilevel"/>
    <w:tmpl w:val="201660B6"/>
    <w:lvl w:ilvl="0" w:tplc="4712EDE0">
      <w:start w:val="1"/>
      <w:numFmt w:val="lowerLetter"/>
      <w:lvlText w:val="%1)"/>
      <w:lvlJc w:val="left"/>
      <w:pPr>
        <w:ind w:left="1233" w:hanging="360"/>
      </w:pPr>
      <w:rPr>
        <w:rFonts w:ascii="Arial" w:eastAsia="Arial" w:hAnsi="Arial" w:cs="Arial" w:hint="default"/>
        <w:b/>
        <w:bCs/>
        <w:spacing w:val="-1"/>
        <w:w w:val="90"/>
        <w:sz w:val="22"/>
        <w:szCs w:val="22"/>
        <w:lang w:val="it-IT" w:eastAsia="it-IT" w:bidi="it-IT"/>
      </w:rPr>
    </w:lvl>
    <w:lvl w:ilvl="1" w:tplc="83B6561C">
      <w:start w:val="1"/>
      <w:numFmt w:val="decimal"/>
      <w:lvlText w:val="%2."/>
      <w:lvlJc w:val="left"/>
      <w:pPr>
        <w:ind w:left="1454" w:hanging="221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it-IT" w:eastAsia="it-IT" w:bidi="it-IT"/>
      </w:rPr>
    </w:lvl>
    <w:lvl w:ilvl="2" w:tplc="A07C4ED2">
      <w:numFmt w:val="bullet"/>
      <w:lvlText w:val="•"/>
      <w:lvlJc w:val="left"/>
      <w:pPr>
        <w:ind w:left="2438" w:hanging="221"/>
      </w:pPr>
      <w:rPr>
        <w:rFonts w:hint="default"/>
        <w:lang w:val="it-IT" w:eastAsia="it-IT" w:bidi="it-IT"/>
      </w:rPr>
    </w:lvl>
    <w:lvl w:ilvl="3" w:tplc="2FCE58E0">
      <w:numFmt w:val="bullet"/>
      <w:lvlText w:val="•"/>
      <w:lvlJc w:val="left"/>
      <w:pPr>
        <w:ind w:left="3416" w:hanging="221"/>
      </w:pPr>
      <w:rPr>
        <w:rFonts w:hint="default"/>
        <w:lang w:val="it-IT" w:eastAsia="it-IT" w:bidi="it-IT"/>
      </w:rPr>
    </w:lvl>
    <w:lvl w:ilvl="4" w:tplc="0E923C66">
      <w:numFmt w:val="bullet"/>
      <w:lvlText w:val="•"/>
      <w:lvlJc w:val="left"/>
      <w:pPr>
        <w:ind w:left="4395" w:hanging="221"/>
      </w:pPr>
      <w:rPr>
        <w:rFonts w:hint="default"/>
        <w:lang w:val="it-IT" w:eastAsia="it-IT" w:bidi="it-IT"/>
      </w:rPr>
    </w:lvl>
    <w:lvl w:ilvl="5" w:tplc="919456A8">
      <w:numFmt w:val="bullet"/>
      <w:lvlText w:val="•"/>
      <w:lvlJc w:val="left"/>
      <w:pPr>
        <w:ind w:left="5373" w:hanging="221"/>
      </w:pPr>
      <w:rPr>
        <w:rFonts w:hint="default"/>
        <w:lang w:val="it-IT" w:eastAsia="it-IT" w:bidi="it-IT"/>
      </w:rPr>
    </w:lvl>
    <w:lvl w:ilvl="6" w:tplc="0490695E">
      <w:numFmt w:val="bullet"/>
      <w:lvlText w:val="•"/>
      <w:lvlJc w:val="left"/>
      <w:pPr>
        <w:ind w:left="6352" w:hanging="221"/>
      </w:pPr>
      <w:rPr>
        <w:rFonts w:hint="default"/>
        <w:lang w:val="it-IT" w:eastAsia="it-IT" w:bidi="it-IT"/>
      </w:rPr>
    </w:lvl>
    <w:lvl w:ilvl="7" w:tplc="C032EC4A">
      <w:numFmt w:val="bullet"/>
      <w:lvlText w:val="•"/>
      <w:lvlJc w:val="left"/>
      <w:pPr>
        <w:ind w:left="7330" w:hanging="221"/>
      </w:pPr>
      <w:rPr>
        <w:rFonts w:hint="default"/>
        <w:lang w:val="it-IT" w:eastAsia="it-IT" w:bidi="it-IT"/>
      </w:rPr>
    </w:lvl>
    <w:lvl w:ilvl="8" w:tplc="8B048F80">
      <w:numFmt w:val="bullet"/>
      <w:lvlText w:val="•"/>
      <w:lvlJc w:val="left"/>
      <w:pPr>
        <w:ind w:left="8309" w:hanging="221"/>
      </w:pPr>
      <w:rPr>
        <w:rFonts w:hint="default"/>
        <w:lang w:val="it-IT" w:eastAsia="it-IT" w:bidi="it-I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1369ED"/>
    <w:multiLevelType w:val="hybridMultilevel"/>
    <w:tmpl w:val="F3AE223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99454A"/>
    <w:multiLevelType w:val="hybridMultilevel"/>
    <w:tmpl w:val="D65E7CBE"/>
    <w:lvl w:ilvl="0" w:tplc="0214FEE6">
      <w:numFmt w:val="bullet"/>
      <w:lvlText w:val="-"/>
      <w:lvlJc w:val="left"/>
      <w:pPr>
        <w:ind w:left="735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6" w15:restartNumberingAfterBreak="0">
    <w:nsid w:val="144672BF"/>
    <w:multiLevelType w:val="hybridMultilevel"/>
    <w:tmpl w:val="5184C11A"/>
    <w:lvl w:ilvl="0" w:tplc="260E3442">
      <w:numFmt w:val="bullet"/>
      <w:lvlText w:val="-"/>
      <w:lvlJc w:val="left"/>
      <w:pPr>
        <w:ind w:left="872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7" w15:restartNumberingAfterBreak="0">
    <w:nsid w:val="152D0B1B"/>
    <w:multiLevelType w:val="hybridMultilevel"/>
    <w:tmpl w:val="7850FD3A"/>
    <w:lvl w:ilvl="0" w:tplc="56D49B5C">
      <w:start w:val="1"/>
      <w:numFmt w:val="lowerLetter"/>
      <w:lvlText w:val="%1)"/>
      <w:lvlJc w:val="left"/>
      <w:pPr>
        <w:ind w:left="1233" w:hanging="360"/>
      </w:pPr>
      <w:rPr>
        <w:rFonts w:ascii="Arial" w:eastAsia="Arial" w:hAnsi="Arial" w:cs="Arial" w:hint="default"/>
        <w:b/>
        <w:bCs/>
        <w:spacing w:val="-1"/>
        <w:w w:val="90"/>
        <w:sz w:val="22"/>
        <w:szCs w:val="22"/>
        <w:lang w:val="it-IT" w:eastAsia="it-IT" w:bidi="it-IT"/>
      </w:rPr>
    </w:lvl>
    <w:lvl w:ilvl="1" w:tplc="A694EAB2">
      <w:start w:val="1"/>
      <w:numFmt w:val="decimal"/>
      <w:lvlText w:val="%2."/>
      <w:lvlJc w:val="left"/>
      <w:pPr>
        <w:ind w:left="1399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it-IT" w:bidi="it-IT"/>
      </w:rPr>
    </w:lvl>
    <w:lvl w:ilvl="2" w:tplc="6C429D08">
      <w:numFmt w:val="bullet"/>
      <w:lvlText w:val="•"/>
      <w:lvlJc w:val="left"/>
      <w:pPr>
        <w:ind w:left="2385" w:hanging="167"/>
      </w:pPr>
      <w:rPr>
        <w:rFonts w:hint="default"/>
        <w:lang w:val="it-IT" w:eastAsia="it-IT" w:bidi="it-IT"/>
      </w:rPr>
    </w:lvl>
    <w:lvl w:ilvl="3" w:tplc="BB427A46">
      <w:numFmt w:val="bullet"/>
      <w:lvlText w:val="•"/>
      <w:lvlJc w:val="left"/>
      <w:pPr>
        <w:ind w:left="3370" w:hanging="167"/>
      </w:pPr>
      <w:rPr>
        <w:rFonts w:hint="default"/>
        <w:lang w:val="it-IT" w:eastAsia="it-IT" w:bidi="it-IT"/>
      </w:rPr>
    </w:lvl>
    <w:lvl w:ilvl="4" w:tplc="3FC866A0">
      <w:numFmt w:val="bullet"/>
      <w:lvlText w:val="•"/>
      <w:lvlJc w:val="left"/>
      <w:pPr>
        <w:ind w:left="4355" w:hanging="167"/>
      </w:pPr>
      <w:rPr>
        <w:rFonts w:hint="default"/>
        <w:lang w:val="it-IT" w:eastAsia="it-IT" w:bidi="it-IT"/>
      </w:rPr>
    </w:lvl>
    <w:lvl w:ilvl="5" w:tplc="8F5C2FF0">
      <w:numFmt w:val="bullet"/>
      <w:lvlText w:val="•"/>
      <w:lvlJc w:val="left"/>
      <w:pPr>
        <w:ind w:left="5340" w:hanging="167"/>
      </w:pPr>
      <w:rPr>
        <w:rFonts w:hint="default"/>
        <w:lang w:val="it-IT" w:eastAsia="it-IT" w:bidi="it-IT"/>
      </w:rPr>
    </w:lvl>
    <w:lvl w:ilvl="6" w:tplc="84F082AA">
      <w:numFmt w:val="bullet"/>
      <w:lvlText w:val="•"/>
      <w:lvlJc w:val="left"/>
      <w:pPr>
        <w:ind w:left="6325" w:hanging="167"/>
      </w:pPr>
      <w:rPr>
        <w:rFonts w:hint="default"/>
        <w:lang w:val="it-IT" w:eastAsia="it-IT" w:bidi="it-IT"/>
      </w:rPr>
    </w:lvl>
    <w:lvl w:ilvl="7" w:tplc="34C4CF62">
      <w:numFmt w:val="bullet"/>
      <w:lvlText w:val="•"/>
      <w:lvlJc w:val="left"/>
      <w:pPr>
        <w:ind w:left="7310" w:hanging="167"/>
      </w:pPr>
      <w:rPr>
        <w:rFonts w:hint="default"/>
        <w:lang w:val="it-IT" w:eastAsia="it-IT" w:bidi="it-IT"/>
      </w:rPr>
    </w:lvl>
    <w:lvl w:ilvl="8" w:tplc="88940B86">
      <w:numFmt w:val="bullet"/>
      <w:lvlText w:val="•"/>
      <w:lvlJc w:val="left"/>
      <w:pPr>
        <w:ind w:left="8296" w:hanging="167"/>
      </w:pPr>
      <w:rPr>
        <w:rFonts w:hint="default"/>
        <w:lang w:val="it-IT" w:eastAsia="it-IT" w:bidi="it-IT"/>
      </w:rPr>
    </w:lvl>
  </w:abstractNum>
  <w:abstractNum w:abstractNumId="8" w15:restartNumberingAfterBreak="0">
    <w:nsid w:val="1B676B49"/>
    <w:multiLevelType w:val="hybridMultilevel"/>
    <w:tmpl w:val="20EA2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07BD0"/>
    <w:multiLevelType w:val="hybridMultilevel"/>
    <w:tmpl w:val="F16E884E"/>
    <w:lvl w:ilvl="0" w:tplc="8F3A2CA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220D5A"/>
    <w:multiLevelType w:val="hybridMultilevel"/>
    <w:tmpl w:val="EE02528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E85E30"/>
    <w:multiLevelType w:val="multilevel"/>
    <w:tmpl w:val="6ACA2CCE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2" w15:restartNumberingAfterBreak="0">
    <w:nsid w:val="31E60A5B"/>
    <w:multiLevelType w:val="hybridMultilevel"/>
    <w:tmpl w:val="F1F874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41351C"/>
    <w:multiLevelType w:val="hybridMultilevel"/>
    <w:tmpl w:val="412201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F4CAA"/>
    <w:multiLevelType w:val="multilevel"/>
    <w:tmpl w:val="73B6894C"/>
    <w:lvl w:ilvl="0">
      <w:start w:val="1"/>
      <w:numFmt w:val="decimal"/>
      <w:lvlText w:val="%1."/>
      <w:lvlJc w:val="left"/>
      <w:pPr>
        <w:tabs>
          <w:tab w:val="num" w:pos="0"/>
        </w:tabs>
        <w:ind w:left="361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1" w:hanging="360"/>
      </w:pPr>
      <w:rPr>
        <w:i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441" w:hanging="720"/>
      </w:pPr>
      <w:rPr>
        <w:i/>
      </w:rPr>
    </w:lvl>
    <w:lvl w:ilvl="3">
      <w:start w:val="1"/>
      <w:numFmt w:val="lowerLetter"/>
      <w:lvlText w:val="%1.%2.%3.%4."/>
      <w:lvlJc w:val="left"/>
      <w:pPr>
        <w:tabs>
          <w:tab w:val="num" w:pos="0"/>
        </w:tabs>
        <w:ind w:left="1801" w:hanging="720"/>
      </w:pPr>
      <w:rPr>
        <w:i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1" w:hanging="1080"/>
      </w:pPr>
      <w:rPr>
        <w:i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1" w:hanging="1080"/>
      </w:pPr>
      <w:rPr>
        <w:i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1" w:hanging="1440"/>
      </w:pPr>
      <w:rPr>
        <w:i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1" w:hanging="1440"/>
      </w:pPr>
      <w:rPr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1" w:hanging="1800"/>
      </w:pPr>
      <w:rPr>
        <w:i/>
      </w:rPr>
    </w:lvl>
  </w:abstractNum>
  <w:abstractNum w:abstractNumId="15" w15:restartNumberingAfterBreak="0">
    <w:nsid w:val="34766170"/>
    <w:multiLevelType w:val="hybridMultilevel"/>
    <w:tmpl w:val="8F4A8E7C"/>
    <w:lvl w:ilvl="0" w:tplc="97D445E0">
      <w:numFmt w:val="bullet"/>
      <w:lvlText w:val=""/>
      <w:lvlJc w:val="left"/>
      <w:pPr>
        <w:ind w:left="1637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6" w15:restartNumberingAfterBreak="0">
    <w:nsid w:val="38AC68A2"/>
    <w:multiLevelType w:val="hybridMultilevel"/>
    <w:tmpl w:val="C83AF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55E69"/>
    <w:multiLevelType w:val="multilevel"/>
    <w:tmpl w:val="73B6894C"/>
    <w:lvl w:ilvl="0">
      <w:start w:val="1"/>
      <w:numFmt w:val="decimal"/>
      <w:lvlText w:val="%1."/>
      <w:lvlJc w:val="left"/>
      <w:pPr>
        <w:tabs>
          <w:tab w:val="num" w:pos="0"/>
        </w:tabs>
        <w:ind w:left="361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1" w:hanging="360"/>
      </w:pPr>
      <w:rPr>
        <w:i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441" w:hanging="720"/>
      </w:pPr>
      <w:rPr>
        <w:i/>
      </w:rPr>
    </w:lvl>
    <w:lvl w:ilvl="3">
      <w:start w:val="1"/>
      <w:numFmt w:val="lowerLetter"/>
      <w:lvlText w:val="%1.%2.%3.%4."/>
      <w:lvlJc w:val="left"/>
      <w:pPr>
        <w:tabs>
          <w:tab w:val="num" w:pos="0"/>
        </w:tabs>
        <w:ind w:left="1801" w:hanging="720"/>
      </w:pPr>
      <w:rPr>
        <w:i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1" w:hanging="1080"/>
      </w:pPr>
      <w:rPr>
        <w:i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1" w:hanging="1080"/>
      </w:pPr>
      <w:rPr>
        <w:i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1" w:hanging="1440"/>
      </w:pPr>
      <w:rPr>
        <w:i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1" w:hanging="1440"/>
      </w:pPr>
      <w:rPr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1" w:hanging="1800"/>
      </w:pPr>
      <w:rPr>
        <w:i/>
      </w:rPr>
    </w:lvl>
  </w:abstractNum>
  <w:abstractNum w:abstractNumId="18" w15:restartNumberingAfterBreak="0">
    <w:nsid w:val="3CC2137F"/>
    <w:multiLevelType w:val="hybridMultilevel"/>
    <w:tmpl w:val="6A40B25A"/>
    <w:lvl w:ilvl="0" w:tplc="AD866F48">
      <w:numFmt w:val="bullet"/>
      <w:lvlText w:val=""/>
      <w:lvlJc w:val="left"/>
      <w:pPr>
        <w:ind w:left="1069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it-IT" w:bidi="it-IT"/>
      </w:rPr>
    </w:lvl>
    <w:lvl w:ilvl="1" w:tplc="165C2C60">
      <w:numFmt w:val="bullet"/>
      <w:lvlText w:val=""/>
      <w:lvlJc w:val="left"/>
      <w:pPr>
        <w:ind w:left="1351" w:hanging="216"/>
      </w:pPr>
      <w:rPr>
        <w:rFonts w:ascii="Wingdings" w:eastAsia="Wingdings" w:hAnsi="Wingdings" w:cs="Wingdings" w:hint="default"/>
        <w:w w:val="100"/>
        <w:sz w:val="28"/>
        <w:szCs w:val="28"/>
        <w:lang w:val="it-IT" w:eastAsia="it-IT" w:bidi="it-IT"/>
      </w:rPr>
    </w:lvl>
    <w:lvl w:ilvl="2" w:tplc="1966AB94">
      <w:numFmt w:val="bullet"/>
      <w:lvlText w:val="•"/>
      <w:lvlJc w:val="left"/>
      <w:pPr>
        <w:ind w:left="1995" w:hanging="216"/>
      </w:pPr>
      <w:rPr>
        <w:rFonts w:hint="default"/>
        <w:lang w:val="it-IT" w:eastAsia="it-IT" w:bidi="it-IT"/>
      </w:rPr>
    </w:lvl>
    <w:lvl w:ilvl="3" w:tplc="E6B8BD2C">
      <w:numFmt w:val="bullet"/>
      <w:lvlText w:val="•"/>
      <w:lvlJc w:val="left"/>
      <w:pPr>
        <w:ind w:left="3035" w:hanging="216"/>
      </w:pPr>
      <w:rPr>
        <w:rFonts w:hint="default"/>
        <w:lang w:val="it-IT" w:eastAsia="it-IT" w:bidi="it-IT"/>
      </w:rPr>
    </w:lvl>
    <w:lvl w:ilvl="4" w:tplc="E98A0706">
      <w:numFmt w:val="bullet"/>
      <w:lvlText w:val="•"/>
      <w:lvlJc w:val="left"/>
      <w:pPr>
        <w:ind w:left="4076" w:hanging="216"/>
      </w:pPr>
      <w:rPr>
        <w:rFonts w:hint="default"/>
        <w:lang w:val="it-IT" w:eastAsia="it-IT" w:bidi="it-IT"/>
      </w:rPr>
    </w:lvl>
    <w:lvl w:ilvl="5" w:tplc="DD1C265E">
      <w:numFmt w:val="bullet"/>
      <w:lvlText w:val="•"/>
      <w:lvlJc w:val="left"/>
      <w:pPr>
        <w:ind w:left="5117" w:hanging="216"/>
      </w:pPr>
      <w:rPr>
        <w:rFonts w:hint="default"/>
        <w:lang w:val="it-IT" w:eastAsia="it-IT" w:bidi="it-IT"/>
      </w:rPr>
    </w:lvl>
    <w:lvl w:ilvl="6" w:tplc="36B65DC0">
      <w:numFmt w:val="bullet"/>
      <w:lvlText w:val="•"/>
      <w:lvlJc w:val="left"/>
      <w:pPr>
        <w:ind w:left="6158" w:hanging="216"/>
      </w:pPr>
      <w:rPr>
        <w:rFonts w:hint="default"/>
        <w:lang w:val="it-IT" w:eastAsia="it-IT" w:bidi="it-IT"/>
      </w:rPr>
    </w:lvl>
    <w:lvl w:ilvl="7" w:tplc="2806CAE4">
      <w:numFmt w:val="bullet"/>
      <w:lvlText w:val="•"/>
      <w:lvlJc w:val="left"/>
      <w:pPr>
        <w:ind w:left="7199" w:hanging="216"/>
      </w:pPr>
      <w:rPr>
        <w:rFonts w:hint="default"/>
        <w:lang w:val="it-IT" w:eastAsia="it-IT" w:bidi="it-IT"/>
      </w:rPr>
    </w:lvl>
    <w:lvl w:ilvl="8" w:tplc="461649BC">
      <w:numFmt w:val="bullet"/>
      <w:lvlText w:val="•"/>
      <w:lvlJc w:val="left"/>
      <w:pPr>
        <w:ind w:left="8239" w:hanging="216"/>
      </w:pPr>
      <w:rPr>
        <w:rFonts w:hint="default"/>
        <w:lang w:val="it-IT" w:eastAsia="it-IT" w:bidi="it-IT"/>
      </w:rPr>
    </w:lvl>
  </w:abstractNum>
  <w:abstractNum w:abstractNumId="19" w15:restartNumberingAfterBreak="0">
    <w:nsid w:val="3D00625F"/>
    <w:multiLevelType w:val="hybridMultilevel"/>
    <w:tmpl w:val="59125FDC"/>
    <w:lvl w:ilvl="0" w:tplc="8DA80042">
      <w:start w:val="1"/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CF2E8D18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65756"/>
    <w:multiLevelType w:val="multilevel"/>
    <w:tmpl w:val="494AEE94"/>
    <w:lvl w:ilvl="0">
      <w:start w:val="1"/>
      <w:numFmt w:val="decimal"/>
      <w:lvlText w:val="%1)"/>
      <w:lvlJc w:val="left"/>
      <w:pPr>
        <w:ind w:left="720" w:hanging="360"/>
      </w:pPr>
      <w:rPr>
        <w:rFonts w:ascii="Titillium" w:hAnsi="Titillium" w:hint="default"/>
        <w:b w:val="0"/>
        <w:i w:val="0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5BE5F49"/>
    <w:multiLevelType w:val="hybridMultilevel"/>
    <w:tmpl w:val="982EADEE"/>
    <w:lvl w:ilvl="0" w:tplc="6A06CECE"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7A95AD6"/>
    <w:multiLevelType w:val="hybridMultilevel"/>
    <w:tmpl w:val="426814B6"/>
    <w:lvl w:ilvl="0" w:tplc="9788D260">
      <w:start w:val="15"/>
      <w:numFmt w:val="bullet"/>
      <w:lvlText w:val="-"/>
      <w:lvlJc w:val="left"/>
      <w:pPr>
        <w:ind w:left="1581" w:hanging="360"/>
      </w:pPr>
      <w:rPr>
        <w:rFonts w:ascii="Helvetica Neue" w:eastAsia="Arial" w:hAnsi="Helvetica Neu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23" w15:restartNumberingAfterBreak="0">
    <w:nsid w:val="49BF6777"/>
    <w:multiLevelType w:val="hybridMultilevel"/>
    <w:tmpl w:val="39A289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C0C10"/>
    <w:multiLevelType w:val="hybridMultilevel"/>
    <w:tmpl w:val="BA54C584"/>
    <w:lvl w:ilvl="0" w:tplc="39086EAE">
      <w:start w:val="1"/>
      <w:numFmt w:val="decimal"/>
      <w:lvlText w:val="%1."/>
      <w:lvlJc w:val="left"/>
      <w:pPr>
        <w:ind w:left="1454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AC1523"/>
    <w:multiLevelType w:val="multilevel"/>
    <w:tmpl w:val="DA9056BE"/>
    <w:lvl w:ilvl="0">
      <w:start w:val="1"/>
      <w:numFmt w:val="decimal"/>
      <w:lvlText w:val="%1."/>
      <w:lvlJc w:val="left"/>
      <w:pPr>
        <w:ind w:left="340" w:hanging="283"/>
      </w:pPr>
      <w:rPr>
        <w:rFonts w:ascii="Acumin Pro" w:hAnsi="Acumin Pro" w:hint="default"/>
        <w:b/>
        <w:i w:val="0"/>
        <w:sz w:val="24"/>
        <w:szCs w:val="32"/>
      </w:rPr>
    </w:lvl>
    <w:lvl w:ilvl="1">
      <w:start w:val="1"/>
      <w:numFmt w:val="decimal"/>
      <w:isLgl/>
      <w:lvlText w:val="%1.%2."/>
      <w:lvlJc w:val="left"/>
      <w:pPr>
        <w:ind w:left="417" w:hanging="360"/>
      </w:pPr>
      <w:rPr>
        <w:rFonts w:hint="default"/>
        <w:b/>
        <w:bCs/>
        <w:color w:val="231F20"/>
      </w:rPr>
    </w:lvl>
    <w:lvl w:ilvl="2">
      <w:start w:val="1"/>
      <w:numFmt w:val="decimal"/>
      <w:isLgl/>
      <w:lvlText w:val="%1.%2.%3."/>
      <w:lvlJc w:val="left"/>
      <w:pPr>
        <w:ind w:left="777" w:hanging="720"/>
      </w:pPr>
      <w:rPr>
        <w:rFonts w:hint="default"/>
        <w:color w:val="231F20"/>
      </w:rPr>
    </w:lvl>
    <w:lvl w:ilvl="3">
      <w:start w:val="1"/>
      <w:numFmt w:val="decimal"/>
      <w:isLgl/>
      <w:lvlText w:val="%1.%2.%3.%4."/>
      <w:lvlJc w:val="left"/>
      <w:pPr>
        <w:ind w:left="777" w:hanging="720"/>
      </w:pPr>
      <w:rPr>
        <w:rFonts w:hint="default"/>
        <w:color w:val="231F20"/>
      </w:rPr>
    </w:lvl>
    <w:lvl w:ilvl="4">
      <w:start w:val="1"/>
      <w:numFmt w:val="decimal"/>
      <w:isLgl/>
      <w:lvlText w:val="%1.%2.%3.%4.%5."/>
      <w:lvlJc w:val="left"/>
      <w:pPr>
        <w:ind w:left="1137" w:hanging="1080"/>
      </w:pPr>
      <w:rPr>
        <w:rFonts w:hint="default"/>
        <w:color w:val="231F20"/>
      </w:rPr>
    </w:lvl>
    <w:lvl w:ilvl="5">
      <w:start w:val="1"/>
      <w:numFmt w:val="decimal"/>
      <w:isLgl/>
      <w:lvlText w:val="%1.%2.%3.%4.%5.%6."/>
      <w:lvlJc w:val="left"/>
      <w:pPr>
        <w:ind w:left="1137" w:hanging="1080"/>
      </w:pPr>
      <w:rPr>
        <w:rFonts w:hint="default"/>
        <w:color w:val="231F20"/>
      </w:rPr>
    </w:lvl>
    <w:lvl w:ilvl="6">
      <w:start w:val="1"/>
      <w:numFmt w:val="decimal"/>
      <w:isLgl/>
      <w:lvlText w:val="%1.%2.%3.%4.%5.%6.%7."/>
      <w:lvlJc w:val="left"/>
      <w:pPr>
        <w:ind w:left="1497" w:hanging="1440"/>
      </w:pPr>
      <w:rPr>
        <w:rFonts w:hint="default"/>
        <w:color w:val="231F20"/>
      </w:rPr>
    </w:lvl>
    <w:lvl w:ilvl="7">
      <w:start w:val="1"/>
      <w:numFmt w:val="decimal"/>
      <w:isLgl/>
      <w:lvlText w:val="%1.%2.%3.%4.%5.%6.%7.%8."/>
      <w:lvlJc w:val="left"/>
      <w:pPr>
        <w:ind w:left="1497" w:hanging="1440"/>
      </w:pPr>
      <w:rPr>
        <w:rFonts w:hint="default"/>
        <w:color w:val="231F20"/>
      </w:rPr>
    </w:lvl>
    <w:lvl w:ilvl="8">
      <w:start w:val="1"/>
      <w:numFmt w:val="decimal"/>
      <w:isLgl/>
      <w:lvlText w:val="%1.%2.%3.%4.%5.%6.%7.%8.%9."/>
      <w:lvlJc w:val="left"/>
      <w:pPr>
        <w:ind w:left="1857" w:hanging="1800"/>
      </w:pPr>
      <w:rPr>
        <w:rFonts w:hint="default"/>
        <w:color w:val="231F20"/>
      </w:rPr>
    </w:lvl>
  </w:abstractNum>
  <w:abstractNum w:abstractNumId="26" w15:restartNumberingAfterBreak="0">
    <w:nsid w:val="560C5000"/>
    <w:multiLevelType w:val="hybridMultilevel"/>
    <w:tmpl w:val="C6787A74"/>
    <w:lvl w:ilvl="0" w:tplc="992E0EDA">
      <w:start w:val="1"/>
      <w:numFmt w:val="decimal"/>
      <w:lvlText w:val="%1."/>
      <w:lvlJc w:val="left"/>
      <w:pPr>
        <w:ind w:left="873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976A50A4">
      <w:numFmt w:val="bullet"/>
      <w:lvlText w:val="•"/>
      <w:lvlJc w:val="left"/>
      <w:pPr>
        <w:ind w:left="1414" w:hanging="360"/>
      </w:pPr>
      <w:rPr>
        <w:rFonts w:hint="default"/>
        <w:b w:val="0"/>
        <w:bCs w:val="0"/>
        <w:w w:val="100"/>
        <w:sz w:val="22"/>
        <w:szCs w:val="22"/>
        <w:lang w:val="it-IT" w:eastAsia="it-IT" w:bidi="it-IT"/>
      </w:rPr>
    </w:lvl>
    <w:lvl w:ilvl="2" w:tplc="1D4A1680">
      <w:start w:val="1"/>
      <w:numFmt w:val="decimal"/>
      <w:lvlText w:val="%3."/>
      <w:lvlJc w:val="left"/>
      <w:pPr>
        <w:ind w:left="1387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it-IT" w:bidi="it-IT"/>
      </w:rPr>
    </w:lvl>
    <w:lvl w:ilvl="3" w:tplc="92509E9A">
      <w:numFmt w:val="bullet"/>
      <w:lvlText w:val="•"/>
      <w:lvlJc w:val="left"/>
      <w:pPr>
        <w:ind w:left="2490" w:hanging="167"/>
      </w:pPr>
      <w:rPr>
        <w:rFonts w:hint="default"/>
        <w:lang w:val="it-IT" w:eastAsia="it-IT" w:bidi="it-IT"/>
      </w:rPr>
    </w:lvl>
    <w:lvl w:ilvl="4" w:tplc="1AE05406">
      <w:numFmt w:val="bullet"/>
      <w:lvlText w:val="•"/>
      <w:lvlJc w:val="left"/>
      <w:pPr>
        <w:ind w:left="3601" w:hanging="167"/>
      </w:pPr>
      <w:rPr>
        <w:rFonts w:hint="default"/>
        <w:lang w:val="it-IT" w:eastAsia="it-IT" w:bidi="it-IT"/>
      </w:rPr>
    </w:lvl>
    <w:lvl w:ilvl="5" w:tplc="F704E8E0">
      <w:numFmt w:val="bullet"/>
      <w:lvlText w:val="•"/>
      <w:lvlJc w:val="left"/>
      <w:pPr>
        <w:ind w:left="4712" w:hanging="167"/>
      </w:pPr>
      <w:rPr>
        <w:rFonts w:hint="default"/>
        <w:lang w:val="it-IT" w:eastAsia="it-IT" w:bidi="it-IT"/>
      </w:rPr>
    </w:lvl>
    <w:lvl w:ilvl="6" w:tplc="8B72216E">
      <w:numFmt w:val="bullet"/>
      <w:lvlText w:val="•"/>
      <w:lvlJc w:val="left"/>
      <w:pPr>
        <w:ind w:left="5823" w:hanging="167"/>
      </w:pPr>
      <w:rPr>
        <w:rFonts w:hint="default"/>
        <w:lang w:val="it-IT" w:eastAsia="it-IT" w:bidi="it-IT"/>
      </w:rPr>
    </w:lvl>
    <w:lvl w:ilvl="7" w:tplc="C72A48D8">
      <w:numFmt w:val="bullet"/>
      <w:lvlText w:val="•"/>
      <w:lvlJc w:val="left"/>
      <w:pPr>
        <w:ind w:left="6934" w:hanging="167"/>
      </w:pPr>
      <w:rPr>
        <w:rFonts w:hint="default"/>
        <w:lang w:val="it-IT" w:eastAsia="it-IT" w:bidi="it-IT"/>
      </w:rPr>
    </w:lvl>
    <w:lvl w:ilvl="8" w:tplc="08AADC42">
      <w:numFmt w:val="bullet"/>
      <w:lvlText w:val="•"/>
      <w:lvlJc w:val="left"/>
      <w:pPr>
        <w:ind w:left="8044" w:hanging="167"/>
      </w:pPr>
      <w:rPr>
        <w:rFonts w:hint="default"/>
        <w:lang w:val="it-IT" w:eastAsia="it-IT" w:bidi="it-IT"/>
      </w:rPr>
    </w:lvl>
  </w:abstractNum>
  <w:abstractNum w:abstractNumId="27" w15:restartNumberingAfterBreak="0">
    <w:nsid w:val="573E3004"/>
    <w:multiLevelType w:val="hybridMultilevel"/>
    <w:tmpl w:val="B6A6A1EC"/>
    <w:lvl w:ilvl="0" w:tplc="61A2DA02">
      <w:start w:val="1"/>
      <w:numFmt w:val="decimal"/>
      <w:lvlText w:val="%1."/>
      <w:lvlJc w:val="left"/>
      <w:pPr>
        <w:ind w:left="1454" w:hanging="221"/>
      </w:pPr>
      <w:rPr>
        <w:rFonts w:asciiTheme="minorHAnsi" w:eastAsia="Times New Roman" w:hAnsiTheme="minorHAnsi" w:cstheme="minorHAnsi" w:hint="default"/>
        <w:w w:val="100"/>
        <w:sz w:val="21"/>
        <w:szCs w:val="21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5B73C6"/>
    <w:multiLevelType w:val="hybridMultilevel"/>
    <w:tmpl w:val="67E432EE"/>
    <w:lvl w:ilvl="0" w:tplc="0410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9" w15:restartNumberingAfterBreak="0">
    <w:nsid w:val="62E240A0"/>
    <w:multiLevelType w:val="hybridMultilevel"/>
    <w:tmpl w:val="FAECE774"/>
    <w:lvl w:ilvl="0" w:tplc="4AD41554">
      <w:start w:val="1"/>
      <w:numFmt w:val="lowerLetter"/>
      <w:lvlText w:val="%1)"/>
      <w:lvlJc w:val="left"/>
      <w:pPr>
        <w:ind w:left="1221" w:hanging="284"/>
      </w:pPr>
      <w:rPr>
        <w:rFonts w:ascii="Arial" w:eastAsia="Arial" w:hAnsi="Arial" w:cs="Arial" w:hint="default"/>
        <w:spacing w:val="-1"/>
        <w:w w:val="88"/>
        <w:sz w:val="22"/>
        <w:szCs w:val="22"/>
        <w:lang w:val="it-IT" w:eastAsia="it-IT" w:bidi="it-IT"/>
      </w:rPr>
    </w:lvl>
    <w:lvl w:ilvl="1" w:tplc="819A60BC">
      <w:start w:val="1"/>
      <w:numFmt w:val="decimal"/>
      <w:lvlText w:val="%2."/>
      <w:lvlJc w:val="left"/>
      <w:pPr>
        <w:ind w:left="1221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it-IT" w:bidi="it-IT"/>
      </w:rPr>
    </w:lvl>
    <w:lvl w:ilvl="2" w:tplc="66623AF6">
      <w:numFmt w:val="bullet"/>
      <w:lvlText w:val="•"/>
      <w:lvlJc w:val="left"/>
      <w:pPr>
        <w:ind w:left="3029" w:hanging="167"/>
      </w:pPr>
      <w:rPr>
        <w:rFonts w:hint="default"/>
        <w:lang w:val="it-IT" w:eastAsia="it-IT" w:bidi="it-IT"/>
      </w:rPr>
    </w:lvl>
    <w:lvl w:ilvl="3" w:tplc="77F8C796">
      <w:numFmt w:val="bullet"/>
      <w:lvlText w:val="•"/>
      <w:lvlJc w:val="left"/>
      <w:pPr>
        <w:ind w:left="3933" w:hanging="167"/>
      </w:pPr>
      <w:rPr>
        <w:rFonts w:hint="default"/>
        <w:lang w:val="it-IT" w:eastAsia="it-IT" w:bidi="it-IT"/>
      </w:rPr>
    </w:lvl>
    <w:lvl w:ilvl="4" w:tplc="3D16CA7A">
      <w:numFmt w:val="bullet"/>
      <w:lvlText w:val="•"/>
      <w:lvlJc w:val="left"/>
      <w:pPr>
        <w:ind w:left="4838" w:hanging="167"/>
      </w:pPr>
      <w:rPr>
        <w:rFonts w:hint="default"/>
        <w:lang w:val="it-IT" w:eastAsia="it-IT" w:bidi="it-IT"/>
      </w:rPr>
    </w:lvl>
    <w:lvl w:ilvl="5" w:tplc="4AE82A92">
      <w:numFmt w:val="bullet"/>
      <w:lvlText w:val="•"/>
      <w:lvlJc w:val="left"/>
      <w:pPr>
        <w:ind w:left="5743" w:hanging="167"/>
      </w:pPr>
      <w:rPr>
        <w:rFonts w:hint="default"/>
        <w:lang w:val="it-IT" w:eastAsia="it-IT" w:bidi="it-IT"/>
      </w:rPr>
    </w:lvl>
    <w:lvl w:ilvl="6" w:tplc="9592A108">
      <w:numFmt w:val="bullet"/>
      <w:lvlText w:val="•"/>
      <w:lvlJc w:val="left"/>
      <w:pPr>
        <w:ind w:left="6647" w:hanging="167"/>
      </w:pPr>
      <w:rPr>
        <w:rFonts w:hint="default"/>
        <w:lang w:val="it-IT" w:eastAsia="it-IT" w:bidi="it-IT"/>
      </w:rPr>
    </w:lvl>
    <w:lvl w:ilvl="7" w:tplc="1A2201D4">
      <w:numFmt w:val="bullet"/>
      <w:lvlText w:val="•"/>
      <w:lvlJc w:val="left"/>
      <w:pPr>
        <w:ind w:left="7552" w:hanging="167"/>
      </w:pPr>
      <w:rPr>
        <w:rFonts w:hint="default"/>
        <w:lang w:val="it-IT" w:eastAsia="it-IT" w:bidi="it-IT"/>
      </w:rPr>
    </w:lvl>
    <w:lvl w:ilvl="8" w:tplc="5C104300">
      <w:numFmt w:val="bullet"/>
      <w:lvlText w:val="•"/>
      <w:lvlJc w:val="left"/>
      <w:pPr>
        <w:ind w:left="8457" w:hanging="167"/>
      </w:pPr>
      <w:rPr>
        <w:rFonts w:hint="default"/>
        <w:lang w:val="it-IT" w:eastAsia="it-IT" w:bidi="it-IT"/>
      </w:rPr>
    </w:lvl>
  </w:abstractNum>
  <w:abstractNum w:abstractNumId="30" w15:restartNumberingAfterBreak="0">
    <w:nsid w:val="64316F01"/>
    <w:multiLevelType w:val="hybridMultilevel"/>
    <w:tmpl w:val="8C365962"/>
    <w:lvl w:ilvl="0" w:tplc="56D49B5C">
      <w:start w:val="1"/>
      <w:numFmt w:val="lowerLetter"/>
      <w:lvlText w:val="%1)"/>
      <w:lvlJc w:val="left"/>
      <w:pPr>
        <w:ind w:left="1232" w:hanging="360"/>
      </w:pPr>
      <w:rPr>
        <w:rFonts w:ascii="Arial" w:eastAsia="Arial" w:hAnsi="Arial" w:cs="Arial" w:hint="default"/>
        <w:b/>
        <w:bCs/>
        <w:spacing w:val="-1"/>
        <w:w w:val="9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952" w:hanging="360"/>
      </w:pPr>
    </w:lvl>
    <w:lvl w:ilvl="2" w:tplc="0410001B" w:tentative="1">
      <w:start w:val="1"/>
      <w:numFmt w:val="lowerRoman"/>
      <w:lvlText w:val="%3."/>
      <w:lvlJc w:val="right"/>
      <w:pPr>
        <w:ind w:left="2672" w:hanging="180"/>
      </w:pPr>
    </w:lvl>
    <w:lvl w:ilvl="3" w:tplc="0410000F" w:tentative="1">
      <w:start w:val="1"/>
      <w:numFmt w:val="decimal"/>
      <w:lvlText w:val="%4."/>
      <w:lvlJc w:val="left"/>
      <w:pPr>
        <w:ind w:left="3392" w:hanging="360"/>
      </w:pPr>
    </w:lvl>
    <w:lvl w:ilvl="4" w:tplc="04100019" w:tentative="1">
      <w:start w:val="1"/>
      <w:numFmt w:val="lowerLetter"/>
      <w:lvlText w:val="%5."/>
      <w:lvlJc w:val="left"/>
      <w:pPr>
        <w:ind w:left="4112" w:hanging="360"/>
      </w:pPr>
    </w:lvl>
    <w:lvl w:ilvl="5" w:tplc="0410001B" w:tentative="1">
      <w:start w:val="1"/>
      <w:numFmt w:val="lowerRoman"/>
      <w:lvlText w:val="%6."/>
      <w:lvlJc w:val="right"/>
      <w:pPr>
        <w:ind w:left="4832" w:hanging="180"/>
      </w:pPr>
    </w:lvl>
    <w:lvl w:ilvl="6" w:tplc="0410000F" w:tentative="1">
      <w:start w:val="1"/>
      <w:numFmt w:val="decimal"/>
      <w:lvlText w:val="%7."/>
      <w:lvlJc w:val="left"/>
      <w:pPr>
        <w:ind w:left="5552" w:hanging="360"/>
      </w:pPr>
    </w:lvl>
    <w:lvl w:ilvl="7" w:tplc="04100019" w:tentative="1">
      <w:start w:val="1"/>
      <w:numFmt w:val="lowerLetter"/>
      <w:lvlText w:val="%8."/>
      <w:lvlJc w:val="left"/>
      <w:pPr>
        <w:ind w:left="6272" w:hanging="360"/>
      </w:pPr>
    </w:lvl>
    <w:lvl w:ilvl="8" w:tplc="0410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31" w15:restartNumberingAfterBreak="0">
    <w:nsid w:val="6F097BDA"/>
    <w:multiLevelType w:val="hybridMultilevel"/>
    <w:tmpl w:val="2F3C737C"/>
    <w:lvl w:ilvl="0" w:tplc="BAF4BD96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E45981"/>
    <w:multiLevelType w:val="hybridMultilevel"/>
    <w:tmpl w:val="B1348E56"/>
    <w:lvl w:ilvl="0" w:tplc="992E0EDA">
      <w:start w:val="1"/>
      <w:numFmt w:val="decimal"/>
      <w:lvlText w:val="%1."/>
      <w:lvlJc w:val="left"/>
      <w:pPr>
        <w:ind w:left="873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E7369D1C">
      <w:start w:val="1"/>
      <w:numFmt w:val="decimal"/>
      <w:lvlText w:val="%2."/>
      <w:lvlJc w:val="left"/>
      <w:pPr>
        <w:ind w:left="2577" w:hanging="167"/>
        <w:jc w:val="right"/>
      </w:pPr>
      <w:rPr>
        <w:rFonts w:asciiTheme="minorHAnsi" w:eastAsia="Times New Roman" w:hAnsiTheme="minorHAnsi" w:cstheme="minorHAnsi" w:hint="default"/>
        <w:b/>
        <w:bCs w:val="0"/>
        <w:w w:val="100"/>
        <w:sz w:val="21"/>
        <w:szCs w:val="21"/>
        <w:lang w:val="it-IT" w:eastAsia="it-IT" w:bidi="it-IT"/>
      </w:rPr>
    </w:lvl>
    <w:lvl w:ilvl="2" w:tplc="1D4A1680">
      <w:start w:val="1"/>
      <w:numFmt w:val="decimal"/>
      <w:lvlText w:val="%3."/>
      <w:lvlJc w:val="left"/>
      <w:pPr>
        <w:ind w:left="1387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it-IT" w:bidi="it-IT"/>
      </w:rPr>
    </w:lvl>
    <w:lvl w:ilvl="3" w:tplc="92509E9A">
      <w:numFmt w:val="bullet"/>
      <w:lvlText w:val="•"/>
      <w:lvlJc w:val="left"/>
      <w:pPr>
        <w:ind w:left="2490" w:hanging="167"/>
      </w:pPr>
      <w:rPr>
        <w:rFonts w:hint="default"/>
        <w:lang w:val="it-IT" w:eastAsia="it-IT" w:bidi="it-IT"/>
      </w:rPr>
    </w:lvl>
    <w:lvl w:ilvl="4" w:tplc="1AE05406">
      <w:numFmt w:val="bullet"/>
      <w:lvlText w:val="•"/>
      <w:lvlJc w:val="left"/>
      <w:pPr>
        <w:ind w:left="3601" w:hanging="167"/>
      </w:pPr>
      <w:rPr>
        <w:rFonts w:hint="default"/>
        <w:lang w:val="it-IT" w:eastAsia="it-IT" w:bidi="it-IT"/>
      </w:rPr>
    </w:lvl>
    <w:lvl w:ilvl="5" w:tplc="F704E8E0">
      <w:numFmt w:val="bullet"/>
      <w:lvlText w:val="•"/>
      <w:lvlJc w:val="left"/>
      <w:pPr>
        <w:ind w:left="4712" w:hanging="167"/>
      </w:pPr>
      <w:rPr>
        <w:rFonts w:hint="default"/>
        <w:lang w:val="it-IT" w:eastAsia="it-IT" w:bidi="it-IT"/>
      </w:rPr>
    </w:lvl>
    <w:lvl w:ilvl="6" w:tplc="8B72216E">
      <w:numFmt w:val="bullet"/>
      <w:lvlText w:val="•"/>
      <w:lvlJc w:val="left"/>
      <w:pPr>
        <w:ind w:left="5823" w:hanging="167"/>
      </w:pPr>
      <w:rPr>
        <w:rFonts w:hint="default"/>
        <w:lang w:val="it-IT" w:eastAsia="it-IT" w:bidi="it-IT"/>
      </w:rPr>
    </w:lvl>
    <w:lvl w:ilvl="7" w:tplc="C72A48D8">
      <w:numFmt w:val="bullet"/>
      <w:lvlText w:val="•"/>
      <w:lvlJc w:val="left"/>
      <w:pPr>
        <w:ind w:left="6934" w:hanging="167"/>
      </w:pPr>
      <w:rPr>
        <w:rFonts w:hint="default"/>
        <w:lang w:val="it-IT" w:eastAsia="it-IT" w:bidi="it-IT"/>
      </w:rPr>
    </w:lvl>
    <w:lvl w:ilvl="8" w:tplc="08AADC42">
      <w:numFmt w:val="bullet"/>
      <w:lvlText w:val="•"/>
      <w:lvlJc w:val="left"/>
      <w:pPr>
        <w:ind w:left="8044" w:hanging="167"/>
      </w:pPr>
      <w:rPr>
        <w:rFonts w:hint="default"/>
        <w:lang w:val="it-IT" w:eastAsia="it-IT" w:bidi="it-IT"/>
      </w:rPr>
    </w:lvl>
  </w:abstractNum>
  <w:abstractNum w:abstractNumId="33" w15:restartNumberingAfterBreak="0">
    <w:nsid w:val="789D712B"/>
    <w:multiLevelType w:val="hybridMultilevel"/>
    <w:tmpl w:val="760AF3F4"/>
    <w:lvl w:ilvl="0" w:tplc="6E86637C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930383"/>
    <w:multiLevelType w:val="multilevel"/>
    <w:tmpl w:val="C8F04D64"/>
    <w:lvl w:ilvl="0">
      <w:start w:val="15"/>
      <w:numFmt w:val="bullet"/>
      <w:lvlText w:val="-"/>
      <w:lvlJc w:val="left"/>
      <w:pPr>
        <w:tabs>
          <w:tab w:val="num" w:pos="0"/>
        </w:tabs>
        <w:ind w:left="1077" w:hanging="360"/>
      </w:pPr>
      <w:rPr>
        <w:rFonts w:ascii="Helvetica Neue" w:hAnsi="Helvetica Neue" w:cs="Helvetica Neue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2"/>
  </w:num>
  <w:num w:numId="3">
    <w:abstractNumId w:val="29"/>
  </w:num>
  <w:num w:numId="4">
    <w:abstractNumId w:val="32"/>
  </w:num>
  <w:num w:numId="5">
    <w:abstractNumId w:val="18"/>
  </w:num>
  <w:num w:numId="6">
    <w:abstractNumId w:val="15"/>
  </w:num>
  <w:num w:numId="7">
    <w:abstractNumId w:val="27"/>
  </w:num>
  <w:num w:numId="8">
    <w:abstractNumId w:val="24"/>
  </w:num>
  <w:num w:numId="9">
    <w:abstractNumId w:val="19"/>
  </w:num>
  <w:num w:numId="10">
    <w:abstractNumId w:val="21"/>
  </w:num>
  <w:num w:numId="11">
    <w:abstractNumId w:val="25"/>
  </w:num>
  <w:num w:numId="12">
    <w:abstractNumId w:val="26"/>
  </w:num>
  <w:num w:numId="13">
    <w:abstractNumId w:val="10"/>
  </w:num>
  <w:num w:numId="14">
    <w:abstractNumId w:val="23"/>
  </w:num>
  <w:num w:numId="15">
    <w:abstractNumId w:val="11"/>
  </w:num>
  <w:num w:numId="16">
    <w:abstractNumId w:val="1"/>
  </w:num>
  <w:num w:numId="17">
    <w:abstractNumId w:val="22"/>
  </w:num>
  <w:num w:numId="18">
    <w:abstractNumId w:val="33"/>
  </w:num>
  <w:num w:numId="19">
    <w:abstractNumId w:val="30"/>
  </w:num>
  <w:num w:numId="20">
    <w:abstractNumId w:val="6"/>
  </w:num>
  <w:num w:numId="21">
    <w:abstractNumId w:val="13"/>
  </w:num>
  <w:num w:numId="22">
    <w:abstractNumId w:val="3"/>
  </w:num>
  <w:num w:numId="23">
    <w:abstractNumId w:val="8"/>
  </w:num>
  <w:num w:numId="24">
    <w:abstractNumId w:val="28"/>
  </w:num>
  <w:num w:numId="25">
    <w:abstractNumId w:val="5"/>
  </w:num>
  <w:num w:numId="26">
    <w:abstractNumId w:val="31"/>
  </w:num>
  <w:num w:numId="27">
    <w:abstractNumId w:val="0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4"/>
  </w:num>
  <w:num w:numId="31">
    <w:abstractNumId w:val="12"/>
  </w:num>
  <w:num w:numId="32">
    <w:abstractNumId w:val="34"/>
  </w:num>
  <w:num w:numId="33">
    <w:abstractNumId w:val="16"/>
  </w:num>
  <w:num w:numId="34">
    <w:abstractNumId w:val="4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908"/>
    <w:rsid w:val="000167E0"/>
    <w:rsid w:val="00017578"/>
    <w:rsid w:val="00024908"/>
    <w:rsid w:val="00051924"/>
    <w:rsid w:val="000553B8"/>
    <w:rsid w:val="00092B7C"/>
    <w:rsid w:val="000A6058"/>
    <w:rsid w:val="000B2C61"/>
    <w:rsid w:val="000C4088"/>
    <w:rsid w:val="000C4C81"/>
    <w:rsid w:val="000F4B09"/>
    <w:rsid w:val="001261BD"/>
    <w:rsid w:val="00137F94"/>
    <w:rsid w:val="00153A0E"/>
    <w:rsid w:val="001666D2"/>
    <w:rsid w:val="00167734"/>
    <w:rsid w:val="00171B3D"/>
    <w:rsid w:val="001C11A0"/>
    <w:rsid w:val="001C70FA"/>
    <w:rsid w:val="001C7BEE"/>
    <w:rsid w:val="001F6118"/>
    <w:rsid w:val="001F65C8"/>
    <w:rsid w:val="0020277F"/>
    <w:rsid w:val="00205214"/>
    <w:rsid w:val="002208AC"/>
    <w:rsid w:val="0022691D"/>
    <w:rsid w:val="00242FB8"/>
    <w:rsid w:val="002638BA"/>
    <w:rsid w:val="00276C55"/>
    <w:rsid w:val="00282C5E"/>
    <w:rsid w:val="00290F84"/>
    <w:rsid w:val="002F334B"/>
    <w:rsid w:val="003063F4"/>
    <w:rsid w:val="003074B8"/>
    <w:rsid w:val="003177DB"/>
    <w:rsid w:val="003511E0"/>
    <w:rsid w:val="00375589"/>
    <w:rsid w:val="00393697"/>
    <w:rsid w:val="003B59DB"/>
    <w:rsid w:val="003F76E1"/>
    <w:rsid w:val="004726B4"/>
    <w:rsid w:val="004812ED"/>
    <w:rsid w:val="00482A11"/>
    <w:rsid w:val="00491910"/>
    <w:rsid w:val="0049778B"/>
    <w:rsid w:val="004A1861"/>
    <w:rsid w:val="004A3ACC"/>
    <w:rsid w:val="004B25C4"/>
    <w:rsid w:val="004C5C23"/>
    <w:rsid w:val="004E0DF8"/>
    <w:rsid w:val="0051504E"/>
    <w:rsid w:val="005306D3"/>
    <w:rsid w:val="005477AF"/>
    <w:rsid w:val="00552A65"/>
    <w:rsid w:val="00561A45"/>
    <w:rsid w:val="00565B05"/>
    <w:rsid w:val="00566B2B"/>
    <w:rsid w:val="00567DE8"/>
    <w:rsid w:val="005829AC"/>
    <w:rsid w:val="00590A45"/>
    <w:rsid w:val="005947ED"/>
    <w:rsid w:val="005972B9"/>
    <w:rsid w:val="005A175D"/>
    <w:rsid w:val="005A22AE"/>
    <w:rsid w:val="00600FDE"/>
    <w:rsid w:val="00607FE5"/>
    <w:rsid w:val="00615FD7"/>
    <w:rsid w:val="00617B0E"/>
    <w:rsid w:val="006247B5"/>
    <w:rsid w:val="00625F5E"/>
    <w:rsid w:val="00640C4A"/>
    <w:rsid w:val="0066384D"/>
    <w:rsid w:val="0067369C"/>
    <w:rsid w:val="0068614A"/>
    <w:rsid w:val="006A4275"/>
    <w:rsid w:val="006B2767"/>
    <w:rsid w:val="006C1F53"/>
    <w:rsid w:val="006F205F"/>
    <w:rsid w:val="0071378A"/>
    <w:rsid w:val="00720592"/>
    <w:rsid w:val="00746475"/>
    <w:rsid w:val="00752B5E"/>
    <w:rsid w:val="007627B8"/>
    <w:rsid w:val="00776C06"/>
    <w:rsid w:val="00781E68"/>
    <w:rsid w:val="007A39C0"/>
    <w:rsid w:val="007B0DEB"/>
    <w:rsid w:val="007D2DE4"/>
    <w:rsid w:val="007F0526"/>
    <w:rsid w:val="0080081F"/>
    <w:rsid w:val="00827A6D"/>
    <w:rsid w:val="008637F9"/>
    <w:rsid w:val="00873BB0"/>
    <w:rsid w:val="00873CDE"/>
    <w:rsid w:val="00876711"/>
    <w:rsid w:val="00877CA2"/>
    <w:rsid w:val="008D15BC"/>
    <w:rsid w:val="008D212E"/>
    <w:rsid w:val="008D6EA2"/>
    <w:rsid w:val="008E2749"/>
    <w:rsid w:val="00913633"/>
    <w:rsid w:val="0091466D"/>
    <w:rsid w:val="0094694E"/>
    <w:rsid w:val="00952B70"/>
    <w:rsid w:val="00977AB6"/>
    <w:rsid w:val="009A275D"/>
    <w:rsid w:val="009D64A6"/>
    <w:rsid w:val="00A2627A"/>
    <w:rsid w:val="00A35F06"/>
    <w:rsid w:val="00A40C05"/>
    <w:rsid w:val="00A51EF1"/>
    <w:rsid w:val="00A7750F"/>
    <w:rsid w:val="00A93886"/>
    <w:rsid w:val="00A9741F"/>
    <w:rsid w:val="00AB0822"/>
    <w:rsid w:val="00AE47C1"/>
    <w:rsid w:val="00AF0F91"/>
    <w:rsid w:val="00AF1AB9"/>
    <w:rsid w:val="00AF46D0"/>
    <w:rsid w:val="00AF5A60"/>
    <w:rsid w:val="00B05DAF"/>
    <w:rsid w:val="00B064F2"/>
    <w:rsid w:val="00B1416B"/>
    <w:rsid w:val="00B318D1"/>
    <w:rsid w:val="00B36FF3"/>
    <w:rsid w:val="00B44537"/>
    <w:rsid w:val="00B723B0"/>
    <w:rsid w:val="00BA4122"/>
    <w:rsid w:val="00BB4540"/>
    <w:rsid w:val="00C056A8"/>
    <w:rsid w:val="00C3035A"/>
    <w:rsid w:val="00C31F9F"/>
    <w:rsid w:val="00C7463C"/>
    <w:rsid w:val="00C84D95"/>
    <w:rsid w:val="00C874F5"/>
    <w:rsid w:val="00CB1AA0"/>
    <w:rsid w:val="00CC6619"/>
    <w:rsid w:val="00CD592A"/>
    <w:rsid w:val="00D2798C"/>
    <w:rsid w:val="00D34C9D"/>
    <w:rsid w:val="00D412AB"/>
    <w:rsid w:val="00D44D6C"/>
    <w:rsid w:val="00D45C98"/>
    <w:rsid w:val="00D54251"/>
    <w:rsid w:val="00D543A7"/>
    <w:rsid w:val="00D664D5"/>
    <w:rsid w:val="00D77DB5"/>
    <w:rsid w:val="00D831FB"/>
    <w:rsid w:val="00DD6773"/>
    <w:rsid w:val="00DE3276"/>
    <w:rsid w:val="00DF6F47"/>
    <w:rsid w:val="00E2302F"/>
    <w:rsid w:val="00E46BF0"/>
    <w:rsid w:val="00E533E1"/>
    <w:rsid w:val="00E55E8C"/>
    <w:rsid w:val="00E57D23"/>
    <w:rsid w:val="00EA1EDB"/>
    <w:rsid w:val="00EC1877"/>
    <w:rsid w:val="00EE53F6"/>
    <w:rsid w:val="00EF5F32"/>
    <w:rsid w:val="00EF5F9B"/>
    <w:rsid w:val="00EF6C72"/>
    <w:rsid w:val="00F15C74"/>
    <w:rsid w:val="00F203A3"/>
    <w:rsid w:val="00F22C1D"/>
    <w:rsid w:val="00F609C6"/>
    <w:rsid w:val="00FA23C5"/>
    <w:rsid w:val="00FA3C9F"/>
    <w:rsid w:val="00FF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CFC83B7"/>
  <w15:chartTrackingRefBased/>
  <w15:docId w15:val="{F574AB32-2726-3F4B-AE4B-16D7C3B59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06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7A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5306D3"/>
    <w:pPr>
      <w:spacing w:before="198"/>
      <w:ind w:left="873" w:hanging="362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5306D3"/>
    <w:rPr>
      <w:rFonts w:ascii="Times New Roman" w:eastAsia="Times New Roman" w:hAnsi="Times New Roman" w:cs="Times New Roman"/>
      <w:b/>
      <w:bCs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5306D3"/>
    <w:pPr>
      <w:ind w:left="1014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5306D3"/>
    <w:rPr>
      <w:rFonts w:ascii="Times New Roman" w:eastAsia="Times New Roman" w:hAnsi="Times New Roman" w:cs="Times New Roman"/>
      <w:lang w:eastAsia="it-IT" w:bidi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5306D3"/>
    <w:pPr>
      <w:ind w:left="1221" w:hanging="361"/>
    </w:pPr>
  </w:style>
  <w:style w:type="paragraph" w:styleId="Intestazione">
    <w:name w:val="header"/>
    <w:basedOn w:val="Normale"/>
    <w:link w:val="IntestazioneCarattere"/>
    <w:uiPriority w:val="99"/>
    <w:unhideWhenUsed/>
    <w:rsid w:val="005306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06D3"/>
    <w:rPr>
      <w:rFonts w:ascii="Times New Roman" w:eastAsia="Times New Roman" w:hAnsi="Times New Roman" w:cs="Times New Roman"/>
      <w:lang w:eastAsia="it-IT" w:bidi="it-IT"/>
    </w:rPr>
  </w:style>
  <w:style w:type="paragraph" w:customStyle="1" w:styleId="sche4">
    <w:name w:val="sche_4"/>
    <w:rsid w:val="005306D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5306D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5306D3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styleId="Rimandonotaapidipagina">
    <w:name w:val="footnote reference"/>
    <w:basedOn w:val="Carpredefinitoparagrafo"/>
    <w:unhideWhenUsed/>
    <w:rsid w:val="005306D3"/>
    <w:rPr>
      <w:vertAlign w:val="superscript"/>
    </w:rPr>
  </w:style>
  <w:style w:type="paragraph" w:customStyle="1" w:styleId="Standard">
    <w:name w:val="Standard"/>
    <w:rsid w:val="00D5425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0F4B09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4B09"/>
    <w:rPr>
      <w:rFonts w:ascii="Times New Roman" w:eastAsia="Times New Roman" w:hAnsi="Times New Roman" w:cs="Times New Roman"/>
      <w:lang w:eastAsia="it-IT" w:bidi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77AB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it-IT" w:bidi="it-IT"/>
    </w:rPr>
  </w:style>
  <w:style w:type="table" w:styleId="Grigliatabella">
    <w:name w:val="Table Grid"/>
    <w:basedOn w:val="Tabellanormale"/>
    <w:uiPriority w:val="39"/>
    <w:rsid w:val="00C056A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7A39C0"/>
    <w:rPr>
      <w:b/>
      <w:bCs/>
    </w:rPr>
  </w:style>
  <w:style w:type="paragraph" w:customStyle="1" w:styleId="Corpodeltesto21">
    <w:name w:val="Corpo del testo 21"/>
    <w:basedOn w:val="Normale"/>
    <w:rsid w:val="008D6EA2"/>
    <w:pPr>
      <w:widowControl/>
      <w:suppressAutoHyphens/>
      <w:autoSpaceDE/>
      <w:autoSpaceDN/>
      <w:jc w:val="center"/>
    </w:pPr>
    <w:rPr>
      <w:b/>
      <w:kern w:val="1"/>
      <w:szCs w:val="20"/>
      <w:lang w:eastAsia="ar-SA" w:bidi="ar-SA"/>
    </w:rPr>
  </w:style>
  <w:style w:type="paragraph" w:customStyle="1" w:styleId="Corpodeltesto22">
    <w:name w:val="Corpo del testo 22"/>
    <w:basedOn w:val="Normale"/>
    <w:qFormat/>
    <w:rsid w:val="00F203A3"/>
    <w:pPr>
      <w:tabs>
        <w:tab w:val="left" w:pos="8381"/>
        <w:tab w:val="left" w:pos="10792"/>
      </w:tabs>
      <w:suppressAutoHyphens/>
      <w:autoSpaceDE/>
      <w:autoSpaceDN/>
      <w:ind w:left="284" w:hanging="283"/>
      <w:jc w:val="both"/>
    </w:pPr>
    <w:rPr>
      <w:kern w:val="1"/>
      <w:szCs w:val="20"/>
      <w:lang w:eastAsia="ar-SA" w:bidi="ar-SA"/>
    </w:rPr>
  </w:style>
  <w:style w:type="paragraph" w:customStyle="1" w:styleId="sche3">
    <w:name w:val="sche_3"/>
    <w:qFormat/>
    <w:rsid w:val="00F203A3"/>
    <w:pPr>
      <w:widowControl w:val="0"/>
      <w:suppressAutoHyphens/>
      <w:spacing w:after="0" w:line="240" w:lineRule="auto"/>
      <w:jc w:val="both"/>
    </w:pPr>
    <w:rPr>
      <w:rFonts w:ascii="Times New Roman" w:eastAsia="Arial" w:hAnsi="Times New Roman" w:cs="Times New Roman"/>
      <w:kern w:val="1"/>
      <w:sz w:val="20"/>
      <w:szCs w:val="20"/>
      <w:lang w:val="en-US" w:eastAsia="ar-SA"/>
    </w:rPr>
  </w:style>
  <w:style w:type="paragraph" w:styleId="Numeroelenco">
    <w:name w:val="List Number"/>
    <w:basedOn w:val="Normale"/>
    <w:link w:val="NumeroelencoCarattere"/>
    <w:rsid w:val="00092B7C"/>
    <w:pPr>
      <w:numPr>
        <w:numId w:val="22"/>
      </w:numPr>
      <w:adjustRightInd w:val="0"/>
      <w:spacing w:line="300" w:lineRule="exact"/>
      <w:jc w:val="both"/>
    </w:pPr>
    <w:rPr>
      <w:rFonts w:ascii="Trebuchet MS" w:hAnsi="Trebuchet MS"/>
      <w:kern w:val="2"/>
      <w:sz w:val="20"/>
      <w:szCs w:val="24"/>
      <w:lang w:bidi="ar-SA"/>
    </w:rPr>
  </w:style>
  <w:style w:type="character" w:styleId="Collegamentoipertestuale">
    <w:name w:val="Hyperlink"/>
    <w:rsid w:val="00092B7C"/>
    <w:rPr>
      <w:rFonts w:ascii="Trebuchet MS" w:hAnsi="Trebuchet MS"/>
      <w:b/>
      <w:color w:val="0000FF"/>
      <w:sz w:val="20"/>
      <w:u w:val="single"/>
    </w:rPr>
  </w:style>
  <w:style w:type="character" w:customStyle="1" w:styleId="NumeroelencoCarattere">
    <w:name w:val="Numero elenco Carattere"/>
    <w:link w:val="Numeroelenco"/>
    <w:rsid w:val="00092B7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3035A"/>
    <w:rPr>
      <w:color w:val="954F72" w:themeColor="followedHyperlink"/>
      <w:u w:val="single"/>
    </w:rPr>
  </w:style>
  <w:style w:type="character" w:customStyle="1" w:styleId="Richiamoallanotaapidipagina">
    <w:name w:val="Richiamo alla nota a piè di pagina"/>
    <w:rsid w:val="003063F4"/>
    <w:rPr>
      <w:vertAlign w:val="superscript"/>
    </w:rPr>
  </w:style>
  <w:style w:type="character" w:customStyle="1" w:styleId="Caratterinotaapidipagina">
    <w:name w:val="Caratteri nota a piè di pagina"/>
    <w:qFormat/>
    <w:rsid w:val="003063F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1EF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1EF1"/>
    <w:rPr>
      <w:rFonts w:ascii="Segoe UI" w:eastAsia="Times New Roman" w:hAnsi="Segoe UI" w:cs="Segoe UI"/>
      <w:sz w:val="18"/>
      <w:szCs w:val="18"/>
      <w:lang w:eastAsia="it-IT" w:bidi="it-IT"/>
    </w:rPr>
  </w:style>
  <w:style w:type="paragraph" w:customStyle="1" w:styleId="Default">
    <w:name w:val="Default"/>
    <w:qFormat/>
    <w:rsid w:val="00F609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7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mune.jesolo.ve.it/privac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omune.jesolo.ve.it/corruzion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mune.jesolo.ve.it/flex/cm/pages/ServeBLOB.php/L/IT/IDPagina/423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1F072C2-BA8E-45E3-9137-8954CE1CA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1425</TotalTime>
  <Pages>4</Pages>
  <Words>1728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Maria Carmen Poletto</cp:lastModifiedBy>
  <cp:revision>73</cp:revision>
  <cp:lastPrinted>2022-03-25T12:22:00Z</cp:lastPrinted>
  <dcterms:created xsi:type="dcterms:W3CDTF">2021-05-22T19:37:00Z</dcterms:created>
  <dcterms:modified xsi:type="dcterms:W3CDTF">2023-03-16T17:03:00Z</dcterms:modified>
</cp:coreProperties>
</file>